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7E65" w14:textId="77777777" w:rsidR="00F35BA0" w:rsidRPr="00FE5719" w:rsidRDefault="00F35BA0" w:rsidP="00F35BA0">
      <w:pPr>
        <w:spacing w:after="0"/>
        <w:jc w:val="center"/>
        <w:rPr>
          <w:b/>
          <w:sz w:val="28"/>
          <w:szCs w:val="28"/>
        </w:rPr>
      </w:pPr>
      <w:r w:rsidRPr="00FE5719">
        <w:rPr>
          <w:b/>
          <w:sz w:val="28"/>
          <w:szCs w:val="28"/>
        </w:rPr>
        <w:t>Informačná povinnosť prevádzkovateľa</w:t>
      </w:r>
    </w:p>
    <w:p w14:paraId="67F6E020" w14:textId="77777777" w:rsidR="00F35BA0" w:rsidRDefault="00F35BA0" w:rsidP="00F35BA0">
      <w:pPr>
        <w:spacing w:after="0"/>
        <w:jc w:val="center"/>
      </w:pPr>
      <w:r>
        <w:t>podľa čl. 13 n</w:t>
      </w:r>
      <w:r w:rsidRPr="00683F2F">
        <w:t xml:space="preserve">ariadenia </w:t>
      </w:r>
      <w:r>
        <w:t>E</w:t>
      </w:r>
      <w:r w:rsidRPr="00683F2F">
        <w:t>urópskeho parlamentu a </w:t>
      </w:r>
      <w:r>
        <w:t>R</w:t>
      </w:r>
      <w:r w:rsidRPr="00683F2F">
        <w:t xml:space="preserve">ady (EÚ) 2016/679 o ochrane fyzických osôb pri spracúvaní osobných údajov a o voľnom pohybe takýchto údajov (ďalej len „Nariadenie“) v súlade s </w:t>
      </w:r>
      <w:r>
        <w:t xml:space="preserve"> </w:t>
      </w:r>
    </w:p>
    <w:p w14:paraId="05011A26" w14:textId="77777777" w:rsidR="00F35BA0" w:rsidRPr="00683F2F" w:rsidRDefault="00F35BA0" w:rsidP="00F35BA0">
      <w:pPr>
        <w:spacing w:after="0"/>
        <w:jc w:val="center"/>
      </w:pPr>
      <w:r>
        <w:t xml:space="preserve">§ </w:t>
      </w:r>
      <w:r w:rsidRPr="00683F2F">
        <w:t>19 zákona č. 18/2018 Z. z. o ochrane osobných údajov</w:t>
      </w:r>
      <w:r>
        <w:t xml:space="preserve"> (ďalej len „zákon“)</w:t>
      </w:r>
      <w:r w:rsidRPr="00683F2F">
        <w:t>.</w:t>
      </w:r>
    </w:p>
    <w:p w14:paraId="1654D436" w14:textId="77777777" w:rsidR="00F35BA0" w:rsidRPr="00FF742B" w:rsidRDefault="00F35BA0" w:rsidP="00F35BA0">
      <w:pPr>
        <w:spacing w:after="0"/>
        <w:jc w:val="both"/>
        <w:rPr>
          <w:b/>
        </w:rPr>
      </w:pPr>
    </w:p>
    <w:p w14:paraId="4F5DDC21" w14:textId="77777777" w:rsidR="00F35BA0" w:rsidRPr="00532B37" w:rsidRDefault="00F35BA0" w:rsidP="00F35BA0">
      <w:pPr>
        <w:pStyle w:val="Odsekzoznamu"/>
        <w:numPr>
          <w:ilvl w:val="0"/>
          <w:numId w:val="1"/>
        </w:numPr>
        <w:tabs>
          <w:tab w:val="left" w:pos="2835"/>
        </w:tabs>
        <w:spacing w:after="0"/>
        <w:jc w:val="both"/>
      </w:pPr>
      <w:r w:rsidRPr="00532B37">
        <w:t>Prevádzkovateľ:</w:t>
      </w:r>
    </w:p>
    <w:p w14:paraId="5ED2C6E3" w14:textId="77777777" w:rsidR="00FE5719" w:rsidRPr="0099686A" w:rsidRDefault="00F35BA0" w:rsidP="00FE5719">
      <w:pPr>
        <w:tabs>
          <w:tab w:val="left" w:pos="2835"/>
        </w:tabs>
        <w:spacing w:after="0"/>
        <w:jc w:val="both"/>
        <w:rPr>
          <w:b/>
        </w:rPr>
      </w:pPr>
      <w:r w:rsidRPr="0099686A">
        <w:rPr>
          <w:b/>
        </w:rPr>
        <w:tab/>
      </w:r>
      <w:r w:rsidR="0065787C">
        <w:rPr>
          <w:b/>
        </w:rPr>
        <w:t>Hospic Milosrdných sestier</w:t>
      </w:r>
    </w:p>
    <w:p w14:paraId="5724D7B1" w14:textId="77777777" w:rsidR="00FE5719" w:rsidRDefault="00FE5719" w:rsidP="00FE5719">
      <w:pPr>
        <w:tabs>
          <w:tab w:val="left" w:pos="2835"/>
        </w:tabs>
        <w:spacing w:after="0"/>
        <w:jc w:val="both"/>
      </w:pPr>
      <w:r>
        <w:tab/>
      </w:r>
      <w:proofErr w:type="spellStart"/>
      <w:r w:rsidR="0065787C">
        <w:t>Súvoz</w:t>
      </w:r>
      <w:proofErr w:type="spellEnd"/>
      <w:r w:rsidR="0065787C">
        <w:t xml:space="preserve"> 739</w:t>
      </w:r>
    </w:p>
    <w:p w14:paraId="3B738A5A" w14:textId="77777777" w:rsidR="00FE5719" w:rsidRDefault="00FE5719" w:rsidP="00FE5719">
      <w:pPr>
        <w:tabs>
          <w:tab w:val="left" w:pos="2835"/>
        </w:tabs>
        <w:spacing w:after="0"/>
        <w:jc w:val="both"/>
      </w:pPr>
      <w:r>
        <w:tab/>
      </w:r>
      <w:r w:rsidR="0065787C">
        <w:t>911 01 Trenčín</w:t>
      </w:r>
    </w:p>
    <w:p w14:paraId="5A8F6B7F" w14:textId="77777777" w:rsidR="00F35BA0" w:rsidRDefault="00FE5719" w:rsidP="00FE5719">
      <w:pPr>
        <w:tabs>
          <w:tab w:val="left" w:pos="2835"/>
        </w:tabs>
        <w:spacing w:after="0"/>
        <w:jc w:val="both"/>
      </w:pPr>
      <w:r>
        <w:tab/>
        <w:t xml:space="preserve">IČO: </w:t>
      </w:r>
      <w:r w:rsidR="0065787C">
        <w:t>50 333 356</w:t>
      </w:r>
    </w:p>
    <w:p w14:paraId="4B1BC7F2" w14:textId="77777777" w:rsidR="00F35BA0" w:rsidRDefault="00F35BA0" w:rsidP="00F35BA0">
      <w:pPr>
        <w:tabs>
          <w:tab w:val="left" w:pos="2835"/>
        </w:tabs>
        <w:spacing w:after="0"/>
        <w:jc w:val="right"/>
      </w:pPr>
      <w:r>
        <w:tab/>
        <w:t>(ďalej len ako „</w:t>
      </w:r>
      <w:r>
        <w:rPr>
          <w:b/>
        </w:rPr>
        <w:t>Prevádzkovateľ</w:t>
      </w:r>
      <w:r>
        <w:t>“)</w:t>
      </w:r>
    </w:p>
    <w:p w14:paraId="03D25C78" w14:textId="77777777" w:rsidR="00F35BA0" w:rsidRDefault="00F35BA0" w:rsidP="00F35BA0">
      <w:pPr>
        <w:tabs>
          <w:tab w:val="left" w:pos="2835"/>
        </w:tabs>
        <w:spacing w:after="0"/>
        <w:jc w:val="both"/>
      </w:pPr>
    </w:p>
    <w:p w14:paraId="38321AFF" w14:textId="77777777" w:rsidR="00F35BA0" w:rsidRPr="00532B37" w:rsidRDefault="00F35BA0" w:rsidP="00F35BA0">
      <w:pPr>
        <w:pStyle w:val="Odsekzoznamu"/>
        <w:numPr>
          <w:ilvl w:val="0"/>
          <w:numId w:val="1"/>
        </w:numPr>
        <w:tabs>
          <w:tab w:val="left" w:pos="2835"/>
        </w:tabs>
        <w:spacing w:after="0"/>
        <w:jc w:val="both"/>
      </w:pPr>
      <w:r>
        <w:t xml:space="preserve">Dotknuté osoby sa môžu obracať so svojimi </w:t>
      </w:r>
      <w:r w:rsidRPr="00532B37">
        <w:rPr>
          <w:b/>
        </w:rPr>
        <w:t>pripomienkami</w:t>
      </w:r>
      <w:r>
        <w:rPr>
          <w:b/>
        </w:rPr>
        <w:t xml:space="preserve"> a žiadosťami</w:t>
      </w:r>
      <w:r>
        <w:t xml:space="preserve"> týkajúcimi sa spracúvania osobných údajov na </w:t>
      </w:r>
      <w:r w:rsidR="00DD1ABA">
        <w:t>Mgr. Henrietu Žilkovú</w:t>
      </w:r>
      <w:r w:rsidR="00FE5719">
        <w:t>,</w:t>
      </w:r>
      <w:r>
        <w:t xml:space="preserve"> </w:t>
      </w:r>
      <w:r>
        <w:rPr>
          <w:b/>
        </w:rPr>
        <w:t xml:space="preserve"> </w:t>
      </w:r>
      <w:r w:rsidRPr="00532B37">
        <w:t>a to písomnou formou alebo osobne na adrese</w:t>
      </w:r>
      <w:r>
        <w:t xml:space="preserve"> :</w:t>
      </w:r>
    </w:p>
    <w:p w14:paraId="75427356" w14:textId="77777777" w:rsidR="00FE5719" w:rsidRDefault="00F35BA0" w:rsidP="00FE5719">
      <w:pPr>
        <w:tabs>
          <w:tab w:val="left" w:pos="1985"/>
          <w:tab w:val="left" w:pos="2835"/>
        </w:tabs>
        <w:spacing w:after="0"/>
        <w:ind w:left="720"/>
        <w:jc w:val="both"/>
        <w:rPr>
          <w:b/>
        </w:rPr>
      </w:pPr>
      <w:r>
        <w:rPr>
          <w:b/>
        </w:rPr>
        <w:tab/>
      </w:r>
      <w:proofErr w:type="spellStart"/>
      <w:r w:rsidR="0065787C">
        <w:rPr>
          <w:b/>
        </w:rPr>
        <w:t>Súvoz</w:t>
      </w:r>
      <w:proofErr w:type="spellEnd"/>
      <w:r w:rsidR="0065787C">
        <w:rPr>
          <w:b/>
        </w:rPr>
        <w:t xml:space="preserve"> 739, 911 01 Trenčín</w:t>
      </w:r>
      <w:r w:rsidR="00FE5719">
        <w:rPr>
          <w:b/>
        </w:rPr>
        <w:t xml:space="preserve"> </w:t>
      </w:r>
    </w:p>
    <w:p w14:paraId="114FAE1F" w14:textId="77777777" w:rsidR="00FE5719" w:rsidRPr="002C1025" w:rsidRDefault="00FE5719" w:rsidP="00FE5719">
      <w:pPr>
        <w:tabs>
          <w:tab w:val="left" w:pos="1985"/>
        </w:tabs>
        <w:spacing w:after="0"/>
        <w:jc w:val="both"/>
      </w:pPr>
      <w:r>
        <w:rPr>
          <w:b/>
        </w:rPr>
        <w:tab/>
      </w:r>
      <w:r>
        <w:t xml:space="preserve">tel. kontakt </w:t>
      </w:r>
      <w:r w:rsidR="0065787C">
        <w:t>0903 501 638</w:t>
      </w:r>
      <w:r>
        <w:t xml:space="preserve">, </w:t>
      </w:r>
      <w:r w:rsidRPr="00B64A1B">
        <w:t xml:space="preserve">e-mail: </w:t>
      </w:r>
      <w:r w:rsidR="0065787C">
        <w:t>riaditel@hospictn.sk</w:t>
      </w:r>
      <w:r w:rsidRPr="002C1025">
        <w:tab/>
      </w:r>
    </w:p>
    <w:p w14:paraId="38D782C0" w14:textId="77777777" w:rsidR="00F35BA0" w:rsidRPr="00111D6E" w:rsidRDefault="00F35BA0" w:rsidP="00FE5719">
      <w:pPr>
        <w:tabs>
          <w:tab w:val="left" w:pos="1985"/>
          <w:tab w:val="left" w:pos="2835"/>
        </w:tabs>
        <w:spacing w:after="0"/>
        <w:ind w:left="720"/>
        <w:jc w:val="both"/>
      </w:pPr>
    </w:p>
    <w:p w14:paraId="3EBFCF06" w14:textId="77777777" w:rsidR="00F35BA0" w:rsidRDefault="00F35BA0" w:rsidP="00F35BA0">
      <w:pPr>
        <w:tabs>
          <w:tab w:val="left" w:pos="1985"/>
        </w:tabs>
        <w:spacing w:after="0"/>
        <w:jc w:val="both"/>
      </w:pPr>
    </w:p>
    <w:p w14:paraId="5F75F9C3" w14:textId="77777777" w:rsidR="00F35BA0" w:rsidRDefault="00F35BA0" w:rsidP="00F35BA0">
      <w:pPr>
        <w:tabs>
          <w:tab w:val="left" w:pos="1985"/>
        </w:tabs>
        <w:spacing w:after="0"/>
        <w:jc w:val="right"/>
      </w:pPr>
      <w:r>
        <w:tab/>
        <w:t>(ďalej len ako „</w:t>
      </w:r>
      <w:r w:rsidRPr="00532B37">
        <w:rPr>
          <w:b/>
        </w:rPr>
        <w:t>Zodpovedná osoba</w:t>
      </w:r>
      <w:r>
        <w:t>“)</w:t>
      </w:r>
    </w:p>
    <w:p w14:paraId="4BFB8CD9" w14:textId="77777777" w:rsidR="00F35BA0" w:rsidRDefault="00F35BA0" w:rsidP="00F35BA0">
      <w:pPr>
        <w:tabs>
          <w:tab w:val="left" w:pos="1985"/>
        </w:tabs>
        <w:spacing w:after="0"/>
        <w:jc w:val="right"/>
      </w:pPr>
    </w:p>
    <w:p w14:paraId="0C5746F6" w14:textId="77777777" w:rsidR="00F35BA0" w:rsidRDefault="00F35BA0" w:rsidP="00F35BA0">
      <w:pPr>
        <w:pStyle w:val="Odsekzoznamu"/>
        <w:numPr>
          <w:ilvl w:val="0"/>
          <w:numId w:val="1"/>
        </w:numPr>
        <w:tabs>
          <w:tab w:val="left" w:pos="1985"/>
        </w:tabs>
        <w:spacing w:after="0"/>
      </w:pPr>
      <w:r>
        <w:t xml:space="preserve">Prevádzkovateľ spracúva osobné údaje na tieto </w:t>
      </w:r>
      <w:r w:rsidRPr="006A511A">
        <w:rPr>
          <w:b/>
        </w:rPr>
        <w:t>účely</w:t>
      </w:r>
      <w:r>
        <w:t xml:space="preserve">: </w:t>
      </w:r>
    </w:p>
    <w:p w14:paraId="0B4A14F3" w14:textId="36931905" w:rsidR="00F35BA0" w:rsidRDefault="00074312" w:rsidP="00F35BA0">
      <w:pPr>
        <w:pStyle w:val="Odsekzoznamu"/>
        <w:numPr>
          <w:ilvl w:val="1"/>
          <w:numId w:val="1"/>
        </w:numPr>
        <w:tabs>
          <w:tab w:val="left" w:pos="1985"/>
        </w:tabs>
        <w:spacing w:after="0"/>
        <w:jc w:val="both"/>
      </w:pPr>
      <w:r w:rsidRPr="00074312">
        <w:rPr>
          <w:b/>
          <w:bCs/>
        </w:rPr>
        <w:t>Prijatie pacienta do hospicovej starostlivosti</w:t>
      </w:r>
      <w:r w:rsidR="00F35BA0">
        <w:t xml:space="preserve"> na základe právneho základu</w:t>
      </w:r>
      <w:r w:rsidR="00E0777A">
        <w:t>.</w:t>
      </w:r>
    </w:p>
    <w:p w14:paraId="44339328" w14:textId="7D501DF7" w:rsidR="00E0777A" w:rsidRDefault="00E0777A" w:rsidP="00E0777A">
      <w:pPr>
        <w:tabs>
          <w:tab w:val="left" w:pos="1985"/>
        </w:tabs>
        <w:spacing w:after="0"/>
        <w:jc w:val="both"/>
      </w:pPr>
    </w:p>
    <w:p w14:paraId="09D781CF" w14:textId="77777777" w:rsidR="00DA10CC" w:rsidRDefault="00E0777A" w:rsidP="00DA10CC">
      <w:pPr>
        <w:pStyle w:val="Odsekzoznamu"/>
        <w:tabs>
          <w:tab w:val="left" w:pos="1985"/>
        </w:tabs>
        <w:spacing w:after="0"/>
        <w:ind w:left="0"/>
        <w:jc w:val="both"/>
      </w:pPr>
      <w:r>
        <w:t>Prevádzkovateľ si vyhradzuje právo pri prijatí a hospitalizácii pacienta zdokumentovať rany a dekubity prijímaného pacienta. Fotodokumentácia bude súčasťou lekárskej dokumentácie pacienta</w:t>
      </w:r>
      <w:r w:rsidR="00DA10CC">
        <w:t>. Pre tento konkrétny úkon je právnym základom na spracúvanie osobných údajov dotknutej osoby čl. 6 ods. 1 písm. f) Nariadenia – oprávnený záujem Prevádzkovateľa. Prevádzkovateľ tento právny základ potvrdil spracovaním Testu proporcionality pre daný účel.</w:t>
      </w:r>
    </w:p>
    <w:p w14:paraId="425F2237" w14:textId="77777777" w:rsidR="00F35BA0" w:rsidRDefault="00F35BA0" w:rsidP="00F35BA0">
      <w:pPr>
        <w:pStyle w:val="Odsekzoznamu"/>
        <w:tabs>
          <w:tab w:val="left" w:pos="1985"/>
        </w:tabs>
        <w:spacing w:after="0"/>
        <w:ind w:left="1440"/>
        <w:jc w:val="both"/>
      </w:pPr>
    </w:p>
    <w:p w14:paraId="56B061A2" w14:textId="73A2C443" w:rsidR="00F35BA0" w:rsidRDefault="00F35BA0" w:rsidP="00F35BA0">
      <w:pPr>
        <w:pStyle w:val="Odsekzoznamu"/>
        <w:tabs>
          <w:tab w:val="left" w:pos="1985"/>
        </w:tabs>
        <w:spacing w:after="0"/>
        <w:ind w:left="0"/>
        <w:jc w:val="both"/>
      </w:pPr>
      <w:r>
        <w:t>Bližšie informácie o účele a kategóriách spracovávaných osobných údajov sú obsiahnuté v</w:t>
      </w:r>
      <w:r w:rsidR="00074312">
        <w:t> </w:t>
      </w:r>
      <w:r w:rsidRPr="00E45DE5">
        <w:rPr>
          <w:b/>
          <w:bCs/>
        </w:rPr>
        <w:t>Záznam</w:t>
      </w:r>
      <w:r w:rsidR="00074312">
        <w:rPr>
          <w:b/>
          <w:bCs/>
        </w:rPr>
        <w:t xml:space="preserve">e </w:t>
      </w:r>
      <w:r w:rsidRPr="00E45DE5">
        <w:rPr>
          <w:b/>
          <w:bCs/>
        </w:rPr>
        <w:t>o spracovateľských činnostiach</w:t>
      </w:r>
      <w:r w:rsidR="00074312">
        <w:rPr>
          <w:b/>
          <w:bCs/>
        </w:rPr>
        <w:t xml:space="preserve"> – INFS02 Pacienti a čakatelia</w:t>
      </w:r>
      <w:r>
        <w:t xml:space="preserve"> Prevádzkovateľa, ktor</w:t>
      </w:r>
      <w:r w:rsidR="00074312">
        <w:t>ý</w:t>
      </w:r>
      <w:r>
        <w:t xml:space="preserve"> </w:t>
      </w:r>
      <w:r w:rsidR="00A554FA">
        <w:t xml:space="preserve">tvorí prílohu tejto informačnej povinnosti Prevádzkovateľa. </w:t>
      </w:r>
    </w:p>
    <w:p w14:paraId="479E72E5" w14:textId="77777777" w:rsidR="00E9009C" w:rsidRDefault="00E9009C" w:rsidP="00F35BA0">
      <w:pPr>
        <w:pStyle w:val="Odsekzoznamu"/>
        <w:tabs>
          <w:tab w:val="left" w:pos="1985"/>
        </w:tabs>
        <w:spacing w:after="0"/>
        <w:ind w:left="0"/>
        <w:jc w:val="both"/>
      </w:pPr>
    </w:p>
    <w:p w14:paraId="24AA9C60" w14:textId="77777777" w:rsidR="00E9009C" w:rsidRDefault="00E9009C" w:rsidP="00F35BA0">
      <w:pPr>
        <w:pStyle w:val="Odsekzoznamu"/>
        <w:tabs>
          <w:tab w:val="left" w:pos="1985"/>
        </w:tabs>
        <w:spacing w:after="0"/>
        <w:ind w:left="0"/>
        <w:jc w:val="both"/>
      </w:pPr>
      <w:r>
        <w:t>Pri spracúvaní osobných údajov  je právnym základom  čl. 6 ods. 1 písm. b) Nariadenia EP a Rady (EU) 2016/679 o ochrane fyzických osôb pri spracúvaní osobných údajov a o voľnom pohybe takýchto údajov v súlade s § 13 zákona č. 18/2018 Z. z. o ochrane osobných údajov.</w:t>
      </w:r>
    </w:p>
    <w:p w14:paraId="403DD8E8" w14:textId="77777777" w:rsidR="00F35BA0" w:rsidRDefault="00F35BA0" w:rsidP="00F35BA0">
      <w:pPr>
        <w:pStyle w:val="Odsekzoznamu"/>
        <w:tabs>
          <w:tab w:val="left" w:pos="1985"/>
        </w:tabs>
        <w:spacing w:after="0"/>
        <w:ind w:left="1440"/>
        <w:jc w:val="both"/>
      </w:pPr>
    </w:p>
    <w:p w14:paraId="1FB70171" w14:textId="77777777" w:rsidR="00F35BA0" w:rsidRDefault="00F35BA0" w:rsidP="00F35BA0">
      <w:pPr>
        <w:pStyle w:val="Odsekzoznamu"/>
        <w:numPr>
          <w:ilvl w:val="0"/>
          <w:numId w:val="1"/>
        </w:numPr>
        <w:tabs>
          <w:tab w:val="left" w:pos="1985"/>
        </w:tabs>
        <w:spacing w:after="0"/>
        <w:jc w:val="both"/>
      </w:pPr>
      <w:r w:rsidRPr="00804AA2">
        <w:rPr>
          <w:b/>
        </w:rPr>
        <w:t>Doba spracúvania</w:t>
      </w:r>
      <w:r>
        <w:t xml:space="preserve"> osobných údajov na jednotlivé účely je určená v rozsahu:</w:t>
      </w:r>
    </w:p>
    <w:p w14:paraId="4ABF18A1" w14:textId="77777777" w:rsidR="00F35BA0" w:rsidRDefault="00F35BA0" w:rsidP="00B96CA9">
      <w:pPr>
        <w:pStyle w:val="Odsekzoznamu"/>
        <w:numPr>
          <w:ilvl w:val="1"/>
          <w:numId w:val="1"/>
        </w:numPr>
        <w:tabs>
          <w:tab w:val="left" w:pos="1985"/>
        </w:tabs>
        <w:spacing w:after="0"/>
        <w:jc w:val="both"/>
      </w:pPr>
      <w:r w:rsidRPr="00B96CA9">
        <w:rPr>
          <w:b/>
        </w:rPr>
        <w:t>20 rokov</w:t>
      </w:r>
      <w:r>
        <w:t xml:space="preserve"> na spracúvanie osobných údajov </w:t>
      </w:r>
      <w:r w:rsidR="00B96CA9">
        <w:t xml:space="preserve">pacienta hospicu, v prípade odmietnutia žiadosti o prijatie do hospicu budú osobné </w:t>
      </w:r>
      <w:r w:rsidR="009E046D">
        <w:t>údaje bezodkladne zlikvidované (skartovaním).</w:t>
      </w:r>
    </w:p>
    <w:p w14:paraId="2020A465" w14:textId="77777777" w:rsidR="00B96CA9" w:rsidRDefault="00B96CA9" w:rsidP="00B96CA9">
      <w:pPr>
        <w:tabs>
          <w:tab w:val="left" w:pos="1985"/>
        </w:tabs>
        <w:spacing w:after="0"/>
        <w:jc w:val="both"/>
      </w:pPr>
    </w:p>
    <w:p w14:paraId="1F4F6A3F" w14:textId="77777777" w:rsidR="00DC1632" w:rsidRDefault="00F35BA0" w:rsidP="00DE4C5E">
      <w:pPr>
        <w:pStyle w:val="Odsekzoznamu"/>
        <w:numPr>
          <w:ilvl w:val="0"/>
          <w:numId w:val="1"/>
        </w:numPr>
        <w:tabs>
          <w:tab w:val="left" w:pos="1985"/>
        </w:tabs>
        <w:spacing w:after="0"/>
        <w:jc w:val="both"/>
      </w:pPr>
      <w:r>
        <w:t xml:space="preserve">Získané osobné údaje v celom rozsahu </w:t>
      </w:r>
      <w:r w:rsidR="00B96CA9">
        <w:t>nebudú spracovávané žiadnym sprostredkovateľom.</w:t>
      </w:r>
    </w:p>
    <w:p w14:paraId="44ABA52A" w14:textId="77777777" w:rsidR="007F1448" w:rsidRDefault="007F1448" w:rsidP="007F1448">
      <w:pPr>
        <w:tabs>
          <w:tab w:val="left" w:pos="1985"/>
        </w:tabs>
        <w:spacing w:after="0"/>
        <w:ind w:left="360"/>
        <w:jc w:val="both"/>
      </w:pPr>
    </w:p>
    <w:p w14:paraId="07EC1188" w14:textId="77777777" w:rsidR="006D1F39" w:rsidRDefault="00F35BA0" w:rsidP="006D1F39">
      <w:r>
        <w:lastRenderedPageBreak/>
        <w:t xml:space="preserve">VI. </w:t>
      </w:r>
      <w:r>
        <w:tab/>
      </w:r>
      <w:r w:rsidR="006D1F39">
        <w:t>Osobné údaje budú uchovávané bezpečne, v súlade s</w:t>
      </w:r>
      <w:r w:rsidR="00472038">
        <w:t> </w:t>
      </w:r>
      <w:r w:rsidR="00472038" w:rsidRPr="00472038">
        <w:rPr>
          <w:b/>
          <w:bCs/>
        </w:rPr>
        <w:t>Bezpečnostným projektom informačných systémov osobných údajov</w:t>
      </w:r>
      <w:r w:rsidR="006D1F39">
        <w:t xml:space="preserve"> Prevádzkovateľa. Prístup k Vašim osobným údajom budú mať výlučne len osoby, ktoré sú poverené Prevádzkovateľom a konajú na základe jeho pokynov. Vaše osobné údaje budú zálohované, zálohy slúžia na predchádzanie bezpečnostným incidentom v prípade ich poškodenia, straty, odcudzenia alebo znehodnotenia. Zo zálohovaných úložísk budú vymazané ihneď, ako to bude možné. Prenos osobných údajov do tretej krajiny alebo medzinárodnej organizácie sa neuskutočňuje. Osobné údaje nebudú použité zo strany Prevádzkovateľa na automatizované individuálne rozhodovanie vrátanie profilovania. </w:t>
      </w:r>
    </w:p>
    <w:p w14:paraId="066936A6" w14:textId="6C6E878B" w:rsidR="00F35BA0" w:rsidRDefault="00F35BA0" w:rsidP="006D1F39">
      <w:pPr>
        <w:pStyle w:val="Odsekzoznamu"/>
        <w:numPr>
          <w:ilvl w:val="0"/>
          <w:numId w:val="2"/>
        </w:numPr>
        <w:jc w:val="both"/>
      </w:pPr>
      <w:r>
        <w:t xml:space="preserve">Spracúvanie osobných údajov podľa ods. III písm. </w:t>
      </w:r>
      <w:r w:rsidR="00472038">
        <w:t>a</w:t>
      </w:r>
      <w:r>
        <w:t>) je zákonnou požiadavkou, t.</w:t>
      </w:r>
      <w:r w:rsidR="00DA10CC">
        <w:t xml:space="preserve"> </w:t>
      </w:r>
      <w:r>
        <w:t>j. na spracúvanie osobných údajov sa nevyžaduje súhlas dotknutej osoby.</w:t>
      </w:r>
      <w:r w:rsidR="00472038">
        <w:t xml:space="preserve"> </w:t>
      </w:r>
    </w:p>
    <w:p w14:paraId="0D62202D" w14:textId="77777777" w:rsidR="00F35BA0" w:rsidRDefault="00F35BA0" w:rsidP="00F35BA0">
      <w:pPr>
        <w:pStyle w:val="Odsekzoznamu"/>
        <w:numPr>
          <w:ilvl w:val="0"/>
          <w:numId w:val="2"/>
        </w:numPr>
        <w:tabs>
          <w:tab w:val="left" w:pos="1985"/>
        </w:tabs>
        <w:spacing w:after="0"/>
        <w:jc w:val="both"/>
      </w:pPr>
      <w:r>
        <w:t xml:space="preserve">Dotknutá osoba má právo na </w:t>
      </w:r>
      <w:r w:rsidRPr="001C1087">
        <w:rPr>
          <w:b/>
        </w:rPr>
        <w:t>prístup k svojim údajom</w:t>
      </w:r>
      <w:r>
        <w:t xml:space="preserve">. Na základe žiadosti dotknutej osoby vystaví prevádzkovateľ potvrdenie o tom, či sa spracúvajú osobné údaje dotknutej osoby, ktoré sa jej týkajú. Pokiaľ prevádzkovateľ tieto údaje spracúva, vystaví na základe žiadosti kópiu týchto osobných údajov dotknutej osoby. </w:t>
      </w:r>
    </w:p>
    <w:p w14:paraId="087915B9" w14:textId="77777777" w:rsidR="00F35BA0" w:rsidRDefault="00F35BA0" w:rsidP="00F35BA0">
      <w:pPr>
        <w:pStyle w:val="Odsekzoznamu"/>
        <w:numPr>
          <w:ilvl w:val="0"/>
          <w:numId w:val="2"/>
        </w:numPr>
        <w:tabs>
          <w:tab w:val="left" w:pos="1985"/>
        </w:tabs>
        <w:spacing w:after="0"/>
        <w:jc w:val="both"/>
      </w:pPr>
      <w:r>
        <w:t xml:space="preserve">Vystavenie prvej kópie podľa ods. </w:t>
      </w:r>
      <w:r w:rsidRPr="00631D50">
        <w:t>VIII je bezplatné</w:t>
      </w:r>
      <w:r>
        <w:t xml:space="preserve">. Za akékoľvek ďalšie kópie, o ktoré osoba požiada, bude prevádzkovateľ účtovať poplatok zodpovedajúci administratívnym nákladom, ktoré mu s vystavením kópie vzniknú. Pokiaľ osoba požiada o informácie formou elektronických prostriedkov, budú jej poskytnuté v bežne používanej elektronickej podobe, a to formou e-mailu, pokiaľ nepožiada o iný spôsob. </w:t>
      </w:r>
    </w:p>
    <w:p w14:paraId="2843169A" w14:textId="77777777" w:rsidR="00F35BA0" w:rsidRDefault="00F35BA0" w:rsidP="00F35BA0">
      <w:pPr>
        <w:pStyle w:val="Odsekzoznamu"/>
        <w:numPr>
          <w:ilvl w:val="0"/>
          <w:numId w:val="2"/>
        </w:numPr>
        <w:tabs>
          <w:tab w:val="left" w:pos="1985"/>
        </w:tabs>
        <w:spacing w:after="0"/>
        <w:jc w:val="both"/>
      </w:pPr>
      <w:r>
        <w:t xml:space="preserve">Dotknutá osoba má právo na </w:t>
      </w:r>
      <w:r w:rsidRPr="00917B16">
        <w:rPr>
          <w:b/>
        </w:rPr>
        <w:t>opravu osobných údajov</w:t>
      </w:r>
      <w:r w:rsidRPr="00917B16">
        <w:t>, pokia</w:t>
      </w:r>
      <w:r>
        <w:t xml:space="preserve">ľ o nej prevádzkovateľ eviduje nesprávne osobné údaje. Zároveň má dotknutá osoba právo na </w:t>
      </w:r>
      <w:r w:rsidRPr="00917B16">
        <w:rPr>
          <w:b/>
        </w:rPr>
        <w:t>doplnenie</w:t>
      </w:r>
      <w:r>
        <w:t xml:space="preserve"> neúplných osobných údajov. Prevádzkovateľ vykoná opravu, prípadne doplnenie osobných údajov bez zbytočného odkladu po tom, čo ho dotknutá osoba požiada. </w:t>
      </w:r>
    </w:p>
    <w:p w14:paraId="30C6D4DC" w14:textId="77777777" w:rsidR="00F35BA0" w:rsidRDefault="00F35BA0" w:rsidP="00F35BA0">
      <w:pPr>
        <w:pStyle w:val="Odsekzoznamu"/>
        <w:numPr>
          <w:ilvl w:val="0"/>
          <w:numId w:val="2"/>
        </w:numPr>
        <w:tabs>
          <w:tab w:val="left" w:pos="1985"/>
        </w:tabs>
        <w:spacing w:after="0"/>
        <w:jc w:val="both"/>
      </w:pPr>
      <w:r>
        <w:t xml:space="preserve">Dotknutá osoba má </w:t>
      </w:r>
      <w:r w:rsidRPr="00A20BB6">
        <w:rPr>
          <w:b/>
        </w:rPr>
        <w:t>právo na vymazanie</w:t>
      </w:r>
      <w:r>
        <w:t xml:space="preserve"> osobných údajov, ktoré sa jej týkajú, za predpokladu, že: </w:t>
      </w:r>
    </w:p>
    <w:p w14:paraId="56E0B744" w14:textId="77777777" w:rsidR="00F35BA0" w:rsidRPr="00326F39" w:rsidRDefault="00F35BA0" w:rsidP="00F35BA0">
      <w:pPr>
        <w:pStyle w:val="Odsekzoznamu"/>
        <w:numPr>
          <w:ilvl w:val="1"/>
          <w:numId w:val="2"/>
        </w:numPr>
        <w:tabs>
          <w:tab w:val="left" w:pos="1985"/>
        </w:tabs>
        <w:spacing w:after="0"/>
        <w:jc w:val="both"/>
      </w:pPr>
      <w:r w:rsidRPr="00326F39">
        <w:t>osobné údaje už nie sú potrebné na účely, na ktoré sa získavali alebo inak spracúvali;</w:t>
      </w:r>
    </w:p>
    <w:p w14:paraId="05E38027" w14:textId="77777777" w:rsidR="00F35BA0" w:rsidRPr="00326F39" w:rsidRDefault="00F35BA0" w:rsidP="00F35BA0">
      <w:pPr>
        <w:pStyle w:val="Odsekzoznamu"/>
        <w:numPr>
          <w:ilvl w:val="1"/>
          <w:numId w:val="2"/>
        </w:numPr>
        <w:tabs>
          <w:tab w:val="left" w:pos="1985"/>
        </w:tabs>
        <w:spacing w:after="0"/>
        <w:jc w:val="both"/>
      </w:pPr>
      <w:r w:rsidRPr="00326F39">
        <w:t>dotknutá osoba odvolá súhlas, na základe ktorého sa spracúvanie vykonáva</w:t>
      </w:r>
      <w:r>
        <w:t>,</w:t>
      </w:r>
    </w:p>
    <w:p w14:paraId="03B8007C" w14:textId="77777777" w:rsidR="00F35BA0" w:rsidRDefault="00F35BA0" w:rsidP="00F35BA0">
      <w:pPr>
        <w:pStyle w:val="Odsekzoznamu"/>
        <w:numPr>
          <w:ilvl w:val="1"/>
          <w:numId w:val="2"/>
        </w:numPr>
        <w:tabs>
          <w:tab w:val="left" w:pos="1985"/>
        </w:tabs>
        <w:spacing w:after="0"/>
        <w:jc w:val="both"/>
      </w:pPr>
      <w:r w:rsidRPr="00326F39">
        <w:t>dotknutá</w:t>
      </w:r>
      <w:r>
        <w:t xml:space="preserve"> osoba namieta voči spracúvaniu osobných údajov podľa ods. XIX,</w:t>
      </w:r>
    </w:p>
    <w:p w14:paraId="44F73DE2" w14:textId="77777777" w:rsidR="00F35BA0" w:rsidRPr="00326F39" w:rsidRDefault="00F35BA0" w:rsidP="00F35BA0">
      <w:pPr>
        <w:pStyle w:val="Odsekzoznamu"/>
        <w:numPr>
          <w:ilvl w:val="1"/>
          <w:numId w:val="2"/>
        </w:numPr>
        <w:tabs>
          <w:tab w:val="left" w:pos="1985"/>
        </w:tabs>
        <w:spacing w:after="0"/>
        <w:jc w:val="both"/>
      </w:pPr>
      <w:r w:rsidRPr="00326F39">
        <w:t>osobné údaje sa spracúvali nezákonne</w:t>
      </w:r>
      <w:r>
        <w:t>,</w:t>
      </w:r>
    </w:p>
    <w:p w14:paraId="5C0DE0B7" w14:textId="77777777" w:rsidR="00F35BA0" w:rsidRDefault="00F35BA0" w:rsidP="00F35BA0">
      <w:pPr>
        <w:pStyle w:val="Odsekzoznamu"/>
        <w:numPr>
          <w:ilvl w:val="1"/>
          <w:numId w:val="2"/>
        </w:numPr>
        <w:tabs>
          <w:tab w:val="left" w:pos="1985"/>
        </w:tabs>
        <w:spacing w:after="0"/>
        <w:jc w:val="both"/>
      </w:pPr>
      <w:r w:rsidRPr="00A20BB6">
        <w:t xml:space="preserve">je dôvodom pre výmaz splnenie povinnosti </w:t>
      </w:r>
      <w:r>
        <w:t>z</w:t>
      </w:r>
      <w:r w:rsidRPr="00A20BB6">
        <w:t>ákona, osobitného predpisu alebo medzinárodnej zmluvy, ktorou je Slovenská republika viazaná, alebo</w:t>
      </w:r>
    </w:p>
    <w:p w14:paraId="1B72AF9D" w14:textId="77777777" w:rsidR="00F35BA0" w:rsidRDefault="00F35BA0" w:rsidP="00F35BA0">
      <w:pPr>
        <w:pStyle w:val="Odsekzoznamu"/>
        <w:numPr>
          <w:ilvl w:val="1"/>
          <w:numId w:val="2"/>
        </w:numPr>
        <w:tabs>
          <w:tab w:val="left" w:pos="1985"/>
        </w:tabs>
        <w:spacing w:after="0"/>
        <w:jc w:val="both"/>
      </w:pPr>
      <w:r w:rsidRPr="00326F39">
        <w:t xml:space="preserve">osobné údaje sa získavali v súvislosti s ponukou služieb informačnej spoločnosti </w:t>
      </w:r>
      <w:r>
        <w:t xml:space="preserve">osobe mladšej ako 16 rokov. </w:t>
      </w:r>
    </w:p>
    <w:p w14:paraId="19C7D96D" w14:textId="77777777" w:rsidR="00F35BA0" w:rsidRDefault="00F35BA0" w:rsidP="00F35BA0">
      <w:pPr>
        <w:pStyle w:val="Odsekzoznamu"/>
        <w:numPr>
          <w:ilvl w:val="0"/>
          <w:numId w:val="2"/>
        </w:numPr>
        <w:tabs>
          <w:tab w:val="left" w:pos="1985"/>
        </w:tabs>
        <w:spacing w:after="0"/>
        <w:jc w:val="both"/>
      </w:pPr>
      <w:r>
        <w:t xml:space="preserve">Dotknutá osoba nebude mať právo na výmaz osobných údajov za predpokladu, že je ich spracúvanie potrebné: </w:t>
      </w:r>
    </w:p>
    <w:p w14:paraId="22ECF7B3"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na uplatnenie práva na slobodu prejavu a na informácie;</w:t>
      </w:r>
    </w:p>
    <w:p w14:paraId="77E76457" w14:textId="77777777" w:rsidR="00F35BA0" w:rsidRPr="006D0EA5" w:rsidRDefault="00F35BA0" w:rsidP="00F35BA0">
      <w:pPr>
        <w:pStyle w:val="Odsekzoznamu"/>
        <w:numPr>
          <w:ilvl w:val="1"/>
          <w:numId w:val="2"/>
        </w:numPr>
        <w:tabs>
          <w:tab w:val="left" w:pos="1985"/>
        </w:tabs>
        <w:spacing w:after="0"/>
        <w:jc w:val="both"/>
      </w:pPr>
      <w:r w:rsidRPr="006D0EA5">
        <w:rPr>
          <w:color w:val="000000"/>
          <w:shd w:val="clear" w:color="auto" w:fill="FFFFFF"/>
        </w:rPr>
        <w:t xml:space="preserve">na splnenie povinnosti podľa </w:t>
      </w:r>
      <w:r>
        <w:rPr>
          <w:color w:val="000000"/>
          <w:shd w:val="clear" w:color="auto" w:fill="FFFFFF"/>
        </w:rPr>
        <w:t>z</w:t>
      </w:r>
      <w:r w:rsidRPr="006D0EA5">
        <w:rPr>
          <w:color w:val="000000"/>
          <w:shd w:val="clear" w:color="auto" w:fill="FFFFFF"/>
        </w:rPr>
        <w:t>ákona, osobitného predpisu alebo medzinárodnej zmluvy, ktorou je Slovenská republika viazaná, alebo na splnenie úlohy realizovanej vo verejnom záujme alebo pri výkone verejnej moci zverenej prevádzkovateľovi,</w:t>
      </w:r>
    </w:p>
    <w:p w14:paraId="03016767"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z dôvodov verejného záujmu v oblasti verejného zdravia,</w:t>
      </w:r>
    </w:p>
    <w:p w14:paraId="67E88F64" w14:textId="77777777" w:rsidR="00F35BA0" w:rsidRPr="00A20BB6" w:rsidRDefault="00F35BA0" w:rsidP="00F35BA0">
      <w:pPr>
        <w:pStyle w:val="Odsekzoznamu"/>
        <w:numPr>
          <w:ilvl w:val="1"/>
          <w:numId w:val="2"/>
        </w:numPr>
        <w:tabs>
          <w:tab w:val="left" w:pos="1985"/>
        </w:tabs>
        <w:spacing w:after="0"/>
        <w:jc w:val="both"/>
      </w:pPr>
      <w:r>
        <w:rPr>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5FD1D947" w14:textId="77777777" w:rsidR="00F35BA0" w:rsidRPr="008A5172" w:rsidRDefault="00F35BA0" w:rsidP="00F35BA0">
      <w:pPr>
        <w:pStyle w:val="Odsekzoznamu"/>
        <w:numPr>
          <w:ilvl w:val="1"/>
          <w:numId w:val="2"/>
        </w:numPr>
        <w:tabs>
          <w:tab w:val="left" w:pos="1985"/>
        </w:tabs>
        <w:spacing w:after="0"/>
        <w:jc w:val="both"/>
      </w:pPr>
      <w:r>
        <w:rPr>
          <w:color w:val="000000"/>
          <w:shd w:val="clear" w:color="auto" w:fill="FFFFFF"/>
        </w:rPr>
        <w:t>na preukazovanie, uplatňovanie alebo obhajovanie právnych nárokov.</w:t>
      </w:r>
    </w:p>
    <w:p w14:paraId="1089637E" w14:textId="77777777" w:rsidR="00F35BA0" w:rsidRPr="00B96DF9" w:rsidRDefault="00F35BA0" w:rsidP="00F35BA0">
      <w:pPr>
        <w:pStyle w:val="Odsekzoznamu"/>
        <w:numPr>
          <w:ilvl w:val="0"/>
          <w:numId w:val="2"/>
        </w:numPr>
        <w:tabs>
          <w:tab w:val="left" w:pos="1985"/>
        </w:tabs>
        <w:spacing w:after="0"/>
        <w:jc w:val="both"/>
      </w:pPr>
      <w:r>
        <w:rPr>
          <w:color w:val="000000"/>
          <w:shd w:val="clear" w:color="auto" w:fill="FFFFFF"/>
        </w:rPr>
        <w:lastRenderedPageBreak/>
        <w:t xml:space="preserve">Prevádzkovateľ vykoná výmaz osobných údajov dotknutých osôb na základe žiadosti, a to bez zbytočného odkladu po tom, čo vyhodnotí, že žiadosť dotknutej osoby je dôvodná. </w:t>
      </w:r>
    </w:p>
    <w:p w14:paraId="01BAA56E" w14:textId="77777777" w:rsidR="00F35BA0" w:rsidRPr="00C41A45" w:rsidRDefault="00F35BA0" w:rsidP="00F35BA0">
      <w:pPr>
        <w:pStyle w:val="Odsekzoznamu"/>
        <w:numPr>
          <w:ilvl w:val="0"/>
          <w:numId w:val="2"/>
        </w:numPr>
        <w:tabs>
          <w:tab w:val="left" w:pos="1985"/>
        </w:tabs>
        <w:spacing w:after="0"/>
        <w:jc w:val="both"/>
      </w:pPr>
      <w:r>
        <w:rPr>
          <w:color w:val="000000"/>
          <w:shd w:val="clear" w:color="auto" w:fill="FFFFFF"/>
        </w:rPr>
        <w:t xml:space="preserve">Dotknutá osoba má </w:t>
      </w:r>
      <w:r w:rsidRPr="00662B5A">
        <w:rPr>
          <w:b/>
          <w:color w:val="000000"/>
          <w:shd w:val="clear" w:color="auto" w:fill="FFFFFF"/>
        </w:rPr>
        <w:t>pr</w:t>
      </w:r>
      <w:r>
        <w:rPr>
          <w:b/>
          <w:color w:val="000000"/>
          <w:shd w:val="clear" w:color="auto" w:fill="FFFFFF"/>
        </w:rPr>
        <w:t>á</w:t>
      </w:r>
      <w:r w:rsidRPr="00662B5A">
        <w:rPr>
          <w:b/>
          <w:color w:val="000000"/>
          <w:shd w:val="clear" w:color="auto" w:fill="FFFFFF"/>
        </w:rPr>
        <w:t>vo na obmedzenie spracúvania</w:t>
      </w:r>
      <w:r>
        <w:rPr>
          <w:color w:val="000000"/>
          <w:shd w:val="clear" w:color="auto" w:fill="FFFFFF"/>
        </w:rPr>
        <w:t xml:space="preserve"> osobných údajov, pokiaľ:</w:t>
      </w:r>
    </w:p>
    <w:p w14:paraId="70691977" w14:textId="77777777" w:rsidR="00F35BA0" w:rsidRDefault="00F35BA0" w:rsidP="00F35BA0">
      <w:pPr>
        <w:pStyle w:val="Odsekzoznamu"/>
        <w:numPr>
          <w:ilvl w:val="1"/>
          <w:numId w:val="2"/>
        </w:numPr>
        <w:tabs>
          <w:tab w:val="left" w:pos="1985"/>
        </w:tabs>
        <w:spacing w:after="0"/>
        <w:jc w:val="both"/>
      </w:pPr>
      <w:r w:rsidRPr="00C41A45">
        <w:t>napadne správnosť osobných údajov</w:t>
      </w:r>
      <w:r>
        <w:t xml:space="preserve"> námietkou podľa ods. XVIII</w:t>
      </w:r>
      <w:r w:rsidRPr="00C41A45">
        <w:t>, a to počas obdobia umožňujúceho prevádzkovateľovi overiť správnosť osobných údajov;</w:t>
      </w:r>
    </w:p>
    <w:p w14:paraId="0B02E664" w14:textId="77777777" w:rsidR="00F35BA0" w:rsidRDefault="00F35BA0" w:rsidP="00F35BA0">
      <w:pPr>
        <w:pStyle w:val="Odsekzoznamu"/>
        <w:numPr>
          <w:ilvl w:val="1"/>
          <w:numId w:val="2"/>
        </w:numPr>
        <w:tabs>
          <w:tab w:val="left" w:pos="1985"/>
        </w:tabs>
        <w:spacing w:after="0"/>
        <w:jc w:val="both"/>
      </w:pPr>
      <w:r w:rsidRPr="00C41A45">
        <w:t xml:space="preserve">spracúvanie je protizákonné a dotknutá osoba žiada namiesto </w:t>
      </w:r>
      <w:r>
        <w:t>výmazu osobných údajov</w:t>
      </w:r>
      <w:r w:rsidRPr="00C41A45">
        <w:t xml:space="preserve"> obmedzenie ich použitia</w:t>
      </w:r>
      <w:r>
        <w:t>;</w:t>
      </w:r>
    </w:p>
    <w:p w14:paraId="094D53FC" w14:textId="77777777" w:rsidR="00F35BA0" w:rsidRDefault="00F35BA0" w:rsidP="00F35BA0">
      <w:pPr>
        <w:pStyle w:val="Odsekzoznamu"/>
        <w:numPr>
          <w:ilvl w:val="1"/>
          <w:numId w:val="2"/>
        </w:numPr>
        <w:tabs>
          <w:tab w:val="left" w:pos="1985"/>
        </w:tabs>
        <w:spacing w:after="0"/>
        <w:jc w:val="both"/>
      </w:pPr>
      <w:r>
        <w:t>prevádzkovateľ už nepotrebuje osobné údaje na účely spracúvania, ale potrebuje ich dotknutá osoba na preukázanie, uplatňovanie alebo obhajovanie právnych nárokov;</w:t>
      </w:r>
    </w:p>
    <w:p w14:paraId="769BB339" w14:textId="77777777" w:rsidR="00F35BA0" w:rsidRDefault="00F35BA0" w:rsidP="00F35BA0">
      <w:pPr>
        <w:pStyle w:val="Odsekzoznamu"/>
        <w:numPr>
          <w:ilvl w:val="1"/>
          <w:numId w:val="2"/>
        </w:numPr>
        <w:tabs>
          <w:tab w:val="left" w:pos="1985"/>
        </w:tabs>
        <w:spacing w:after="0"/>
        <w:jc w:val="both"/>
      </w:pPr>
      <w:r w:rsidRPr="00C41A45">
        <w:t xml:space="preserve">dotknutá osoba namietala voči spracúvaniu </w:t>
      </w:r>
      <w:r>
        <w:t>osobných údajov na základe oprávneného nároku prevádzkovateľa</w:t>
      </w:r>
      <w:r w:rsidRPr="00C41A45">
        <w:t>, a to až do overenia, či oprávnené dôvody na strane prevádzkovateľa prevažujú nad oprávnenými dôvodmi dotknutej osoby.</w:t>
      </w:r>
    </w:p>
    <w:p w14:paraId="4E379940" w14:textId="77777777" w:rsidR="00F35BA0" w:rsidRDefault="00F35BA0" w:rsidP="00F35BA0">
      <w:pPr>
        <w:pStyle w:val="Odsekzoznamu"/>
        <w:numPr>
          <w:ilvl w:val="0"/>
          <w:numId w:val="2"/>
        </w:numPr>
        <w:tabs>
          <w:tab w:val="left" w:pos="1985"/>
        </w:tabs>
        <w:spacing w:after="0"/>
        <w:jc w:val="both"/>
      </w:pPr>
      <w:r>
        <w:t xml:space="preserve">Pokiaľ dotknutá osoba žiada o obmedzenie spracúvania jej osobných údajov, prevádzkovateľ nebude s dotknutými údajmi vykonávať žiadne spracovateľské operácie, okrem uchovávania, bez súhlasu dotknutej osoby. </w:t>
      </w:r>
    </w:p>
    <w:p w14:paraId="45FF1CB8" w14:textId="77777777" w:rsidR="00F35BA0" w:rsidRDefault="00F35BA0" w:rsidP="00F35BA0">
      <w:pPr>
        <w:pStyle w:val="Odsekzoznamu"/>
        <w:numPr>
          <w:ilvl w:val="0"/>
          <w:numId w:val="2"/>
        </w:numPr>
        <w:tabs>
          <w:tab w:val="left" w:pos="1985"/>
        </w:tabs>
        <w:spacing w:after="0"/>
        <w:jc w:val="both"/>
      </w:pPr>
      <w:r>
        <w:t>Dotknutá osoba bude prevádzkovateľom informovaná, pokiaľ bude obmedzenie spracúvania týchto údajov zrušené.</w:t>
      </w:r>
    </w:p>
    <w:p w14:paraId="66FD8AF8" w14:textId="77777777" w:rsidR="00F35BA0" w:rsidRDefault="00F35BA0" w:rsidP="00F35BA0">
      <w:pPr>
        <w:pStyle w:val="Odsekzoznamu"/>
        <w:numPr>
          <w:ilvl w:val="0"/>
          <w:numId w:val="2"/>
        </w:numPr>
        <w:tabs>
          <w:tab w:val="left" w:pos="1985"/>
        </w:tabs>
        <w:spacing w:after="0"/>
        <w:jc w:val="both"/>
      </w:pPr>
      <w:r>
        <w:t xml:space="preserve">Dotknutá osoba má </w:t>
      </w:r>
      <w:r w:rsidRPr="000D2CE2">
        <w:rPr>
          <w:b/>
        </w:rPr>
        <w:t>právo na prenosnosť údajov</w:t>
      </w:r>
      <w: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p w14:paraId="27C93AEA" w14:textId="77777777" w:rsidR="00F35BA0" w:rsidRDefault="00F35BA0" w:rsidP="00F35BA0">
      <w:pPr>
        <w:pBdr>
          <w:bottom w:val="single" w:sz="4" w:space="1" w:color="auto"/>
        </w:pBdr>
        <w:tabs>
          <w:tab w:val="left" w:pos="1985"/>
        </w:tabs>
        <w:spacing w:after="0"/>
        <w:jc w:val="both"/>
      </w:pPr>
    </w:p>
    <w:p w14:paraId="6DE5EF48" w14:textId="77777777" w:rsidR="00F35BA0" w:rsidRDefault="00F35BA0" w:rsidP="00F35BA0">
      <w:pPr>
        <w:tabs>
          <w:tab w:val="left" w:pos="1985"/>
        </w:tabs>
        <w:spacing w:after="0"/>
        <w:jc w:val="both"/>
      </w:pPr>
    </w:p>
    <w:p w14:paraId="291999EA" w14:textId="77777777" w:rsidR="00F35BA0" w:rsidRDefault="00F35BA0" w:rsidP="00F35BA0">
      <w:pPr>
        <w:pStyle w:val="Odsekzoznamu"/>
        <w:numPr>
          <w:ilvl w:val="0"/>
          <w:numId w:val="2"/>
        </w:numPr>
        <w:tabs>
          <w:tab w:val="left" w:pos="1985"/>
        </w:tabs>
        <w:spacing w:after="0"/>
        <w:jc w:val="both"/>
      </w:pPr>
      <w:r>
        <w:t xml:space="preserve">Dotknutá osoba má právo kedykoľvek </w:t>
      </w:r>
      <w:r w:rsidRPr="00A128ED">
        <w:rPr>
          <w:b/>
          <w:u w:val="single"/>
        </w:rPr>
        <w:t>namietať</w:t>
      </w:r>
      <w:r w:rsidRPr="000D2CE2">
        <w:rPr>
          <w:b/>
        </w:rPr>
        <w:t xml:space="preserve"> voči spracúvaniu jej osobných údajov</w:t>
      </w:r>
      <w:r>
        <w:t xml:space="preserve"> z dôvodov týkajúcich sa jej konkrétnej situácie. Dotknutá osoba môže namietať spracúvanie jej osobných údajov na základe: </w:t>
      </w:r>
    </w:p>
    <w:p w14:paraId="56326A1E" w14:textId="77777777" w:rsidR="00F35BA0" w:rsidRDefault="00F35BA0" w:rsidP="00F35BA0">
      <w:pPr>
        <w:numPr>
          <w:ilvl w:val="1"/>
          <w:numId w:val="2"/>
        </w:numPr>
        <w:spacing w:after="0" w:line="240" w:lineRule="auto"/>
        <w:jc w:val="both"/>
      </w:pPr>
      <w:r>
        <w:t xml:space="preserve">právneho titulu plnenia úloh realizovaných </w:t>
      </w:r>
      <w:r w:rsidRPr="00292A02">
        <w:rPr>
          <w:b/>
        </w:rPr>
        <w:t>vo verejnom záujme</w:t>
      </w:r>
      <w:r w:rsidRPr="00DD49ED">
        <w:rPr>
          <w:b/>
        </w:rPr>
        <w:t> </w:t>
      </w:r>
      <w:r>
        <w:t xml:space="preserve">alebo pri výkone verejnej moci, </w:t>
      </w:r>
      <w:r w:rsidRPr="002A3CE0">
        <w:t xml:space="preserve">alebo </w:t>
      </w:r>
      <w:r>
        <w:t xml:space="preserve">z právneho titulu </w:t>
      </w:r>
      <w:r w:rsidRPr="00292A02">
        <w:rPr>
          <w:b/>
        </w:rPr>
        <w:t>oprávneného záujmu</w:t>
      </w:r>
      <w:r>
        <w:rPr>
          <w:b/>
        </w:rPr>
        <w:t xml:space="preserve"> </w:t>
      </w:r>
      <w:r w:rsidRPr="00B51336">
        <w:t>prevádzkovateľa,</w:t>
      </w:r>
    </w:p>
    <w:p w14:paraId="671DDF02" w14:textId="77777777" w:rsidR="00F35BA0" w:rsidRDefault="00F35BA0" w:rsidP="00F35BA0">
      <w:pPr>
        <w:numPr>
          <w:ilvl w:val="1"/>
          <w:numId w:val="2"/>
        </w:numPr>
        <w:spacing w:after="0" w:line="240" w:lineRule="auto"/>
        <w:jc w:val="both"/>
      </w:pPr>
      <w:r>
        <w:t xml:space="preserve">spracúvania osobných údajov na účely </w:t>
      </w:r>
      <w:r w:rsidRPr="00292A02">
        <w:rPr>
          <w:b/>
        </w:rPr>
        <w:t>priameho marketingu,</w:t>
      </w:r>
    </w:p>
    <w:p w14:paraId="00012EF7" w14:textId="77777777" w:rsidR="00F35BA0" w:rsidRDefault="00F35BA0" w:rsidP="00F35BA0">
      <w:pPr>
        <w:numPr>
          <w:ilvl w:val="1"/>
          <w:numId w:val="2"/>
        </w:numPr>
        <w:spacing w:after="0" w:line="240" w:lineRule="auto"/>
        <w:jc w:val="both"/>
      </w:pPr>
      <w:r>
        <w:t xml:space="preserve">spracovania na účely </w:t>
      </w:r>
      <w:r w:rsidRPr="00292A02">
        <w:rPr>
          <w:b/>
        </w:rPr>
        <w:t>vedeckého či historického výskumu alebo na štatistické účely.</w:t>
      </w:r>
    </w:p>
    <w:p w14:paraId="48736809" w14:textId="77777777" w:rsidR="00F35BA0" w:rsidRDefault="00F35BA0" w:rsidP="00F35BA0">
      <w:pPr>
        <w:pStyle w:val="Odsekzoznamu"/>
        <w:numPr>
          <w:ilvl w:val="0"/>
          <w:numId w:val="2"/>
        </w:numPr>
        <w:tabs>
          <w:tab w:val="left" w:pos="1985"/>
        </w:tabs>
        <w:spacing w:after="0"/>
        <w:jc w:val="both"/>
      </w:pPr>
      <w:r>
        <w:t xml:space="preserve">Pokiaľ dotknutá osoba namietne spracúvanie osobných údajov na účely priameho marketingu podľa bodu XVIII písm. b), jej osobné údaje prevádzkovateľ </w:t>
      </w:r>
      <w:r w:rsidRPr="00FD576A">
        <w:rPr>
          <w:b/>
        </w:rPr>
        <w:t>nemôž</w:t>
      </w:r>
      <w:r>
        <w:rPr>
          <w:b/>
        </w:rPr>
        <w:t>e</w:t>
      </w:r>
      <w:r w:rsidRPr="00FD576A">
        <w:rPr>
          <w:b/>
        </w:rPr>
        <w:t xml:space="preserve"> ďalej spracúvať</w:t>
      </w:r>
      <w:r>
        <w:t xml:space="preserve">. </w:t>
      </w:r>
    </w:p>
    <w:p w14:paraId="0E6B04DB" w14:textId="77777777" w:rsidR="00F35BA0" w:rsidRDefault="00F35BA0" w:rsidP="00F35BA0">
      <w:pPr>
        <w:pStyle w:val="Odsekzoznamu"/>
        <w:numPr>
          <w:ilvl w:val="0"/>
          <w:numId w:val="2"/>
        </w:numPr>
        <w:tabs>
          <w:tab w:val="left" w:pos="1985"/>
        </w:tabs>
        <w:spacing w:after="0"/>
        <w:jc w:val="both"/>
      </w:pPr>
      <w:r>
        <w:t xml:space="preserve">Prevádzkovateľ doručenú námietku v primeranom čase posúdi. </w:t>
      </w:r>
      <w:r w:rsidRPr="00955797">
        <w:t>Prevádzkovateľ nesmie ďalej spracúvať osobné údaje, ak nepreukáže nevyhnutné oprávnené záujmy na spracúvanie osobných údajov, ktoré prevažujú nad právami alebo záujmami dotknutej osoby, alebo dôvody na uplatnenie právneho nároku.</w:t>
      </w:r>
    </w:p>
    <w:p w14:paraId="3AA5EFE5" w14:textId="77777777" w:rsidR="00F35BA0" w:rsidRDefault="00F35BA0" w:rsidP="00F35BA0">
      <w:pPr>
        <w:pBdr>
          <w:bottom w:val="single" w:sz="4" w:space="1" w:color="auto"/>
        </w:pBdr>
        <w:tabs>
          <w:tab w:val="left" w:pos="1985"/>
        </w:tabs>
        <w:spacing w:after="0"/>
        <w:jc w:val="both"/>
      </w:pPr>
    </w:p>
    <w:p w14:paraId="0AF0EFB9" w14:textId="77777777" w:rsidR="00F35BA0" w:rsidRDefault="00F35BA0" w:rsidP="00F35BA0">
      <w:pPr>
        <w:tabs>
          <w:tab w:val="left" w:pos="1985"/>
        </w:tabs>
        <w:spacing w:after="0"/>
        <w:jc w:val="both"/>
      </w:pPr>
    </w:p>
    <w:p w14:paraId="58294347" w14:textId="77777777" w:rsidR="00F35BA0" w:rsidRDefault="00F35BA0" w:rsidP="00F35BA0">
      <w:pPr>
        <w:pStyle w:val="Odsekzoznamu"/>
        <w:numPr>
          <w:ilvl w:val="0"/>
          <w:numId w:val="2"/>
        </w:numPr>
        <w:tabs>
          <w:tab w:val="left" w:pos="1985"/>
        </w:tabs>
        <w:spacing w:after="0"/>
        <w:jc w:val="both"/>
      </w:pPr>
      <w:r>
        <w:t xml:space="preserve">Dotknutá osoba má právo </w:t>
      </w:r>
      <w:r w:rsidRPr="003A4B43">
        <w:rPr>
          <w:b/>
          <w:u w:val="single"/>
        </w:rPr>
        <w:t>kedykoľvek</w:t>
      </w:r>
      <w:r>
        <w:t xml:space="preserve"> </w:t>
      </w:r>
      <w:r w:rsidRPr="003A4B43">
        <w:rPr>
          <w:b/>
          <w:u w:val="single"/>
        </w:rPr>
        <w:t>odvolať</w:t>
      </w:r>
      <w:r w:rsidRPr="00955797">
        <w:rPr>
          <w:b/>
        </w:rPr>
        <w:t xml:space="preserve"> svoj súhlas</w:t>
      </w:r>
      <w:r>
        <w:t xml:space="preserve"> so spracovaním osobných údajov, pokiaľ bolo spracúvanie osobných údajov založené na tomto právnom titule. </w:t>
      </w:r>
    </w:p>
    <w:p w14:paraId="4206E80A" w14:textId="77777777" w:rsidR="00F35BA0" w:rsidRDefault="00F35BA0" w:rsidP="00F35BA0">
      <w:pPr>
        <w:pStyle w:val="Odsekzoznamu"/>
        <w:numPr>
          <w:ilvl w:val="0"/>
          <w:numId w:val="2"/>
        </w:numPr>
        <w:tabs>
          <w:tab w:val="left" w:pos="1985"/>
        </w:tabs>
        <w:spacing w:after="0"/>
        <w:jc w:val="both"/>
      </w:pPr>
      <w:r>
        <w:t xml:space="preserve">Dotknutá osoba svoj súhlas </w:t>
      </w:r>
      <w:r w:rsidRPr="00171DD7">
        <w:rPr>
          <w:b/>
        </w:rPr>
        <w:t>odvolá</w:t>
      </w:r>
      <w:r>
        <w:t xml:space="preserve"> </w:t>
      </w:r>
      <w:r w:rsidRPr="00171DD7">
        <w:rPr>
          <w:b/>
        </w:rPr>
        <w:t>kontaktovaním zodpovednej osoby</w:t>
      </w:r>
      <w:r>
        <w:t xml:space="preserve"> so svojou požiadavkou akýmkoľvek zvoleným spôsobom. </w:t>
      </w:r>
    </w:p>
    <w:p w14:paraId="1E009B08" w14:textId="77777777" w:rsidR="00F35BA0" w:rsidRDefault="00F35BA0" w:rsidP="00F35BA0">
      <w:pPr>
        <w:pStyle w:val="Odsekzoznamu"/>
        <w:numPr>
          <w:ilvl w:val="0"/>
          <w:numId w:val="2"/>
        </w:numPr>
        <w:tabs>
          <w:tab w:val="left" w:pos="1985"/>
        </w:tabs>
        <w:spacing w:after="0"/>
        <w:jc w:val="both"/>
      </w:pPr>
      <w:r>
        <w:t xml:space="preserve">Zákonnosť spracúvania osobných údajov na základe udeleného súhlasu však nie je jeho odvolaním dotknutá. </w:t>
      </w:r>
    </w:p>
    <w:p w14:paraId="18483BC1" w14:textId="1768467C" w:rsidR="00753D8F" w:rsidRDefault="00F35BA0" w:rsidP="009E046D">
      <w:pPr>
        <w:pStyle w:val="Odsekzoznamu"/>
        <w:numPr>
          <w:ilvl w:val="0"/>
          <w:numId w:val="2"/>
        </w:numPr>
        <w:tabs>
          <w:tab w:val="left" w:pos="1985"/>
        </w:tabs>
        <w:spacing w:after="0"/>
        <w:jc w:val="both"/>
      </w:pPr>
      <w:r>
        <w:lastRenderedPageBreak/>
        <w:t xml:space="preserve">Dotknutá osoba má </w:t>
      </w:r>
      <w:r w:rsidRPr="003A4B43">
        <w:rPr>
          <w:b/>
        </w:rPr>
        <w:t>právo podať návrh na začatie konania</w:t>
      </w:r>
      <w:r>
        <w:t xml:space="preserve"> Úradu na ochranu osobných údajov Slovenskej republiky, pokiaľ sa domnieva, že boli porušené jej práva v o</w:t>
      </w:r>
      <w:r w:rsidR="009E046D">
        <w:t>blasti ochrany osobných údajov.</w:t>
      </w:r>
    </w:p>
    <w:p w14:paraId="1664AF42" w14:textId="28BCAC18" w:rsidR="00A554FA" w:rsidRDefault="00A554FA" w:rsidP="00A554FA">
      <w:pPr>
        <w:tabs>
          <w:tab w:val="left" w:pos="1985"/>
        </w:tabs>
        <w:spacing w:after="0"/>
        <w:jc w:val="both"/>
      </w:pPr>
    </w:p>
    <w:p w14:paraId="6922CEA3" w14:textId="5701D8FE" w:rsidR="00A554FA" w:rsidRDefault="00A554FA" w:rsidP="00A554FA">
      <w:pPr>
        <w:tabs>
          <w:tab w:val="left" w:pos="1985"/>
        </w:tabs>
        <w:spacing w:after="0"/>
        <w:jc w:val="both"/>
      </w:pPr>
    </w:p>
    <w:p w14:paraId="7CEE6016" w14:textId="5FE927B2" w:rsidR="00A554FA" w:rsidRDefault="00A554FA" w:rsidP="00A554FA">
      <w:pPr>
        <w:tabs>
          <w:tab w:val="left" w:pos="1985"/>
        </w:tabs>
        <w:spacing w:after="0"/>
        <w:jc w:val="both"/>
      </w:pPr>
    </w:p>
    <w:p w14:paraId="0EA4D3AC" w14:textId="64593890" w:rsidR="00A554FA" w:rsidRDefault="00A554FA" w:rsidP="00A554FA">
      <w:pPr>
        <w:tabs>
          <w:tab w:val="left" w:pos="1985"/>
        </w:tabs>
        <w:spacing w:after="0"/>
        <w:jc w:val="both"/>
      </w:pPr>
    </w:p>
    <w:p w14:paraId="4DDBC64D" w14:textId="03535796" w:rsidR="00A554FA" w:rsidRDefault="00A554FA" w:rsidP="00A554FA">
      <w:pPr>
        <w:tabs>
          <w:tab w:val="left" w:pos="1985"/>
        </w:tabs>
        <w:spacing w:after="0"/>
        <w:jc w:val="both"/>
      </w:pPr>
    </w:p>
    <w:p w14:paraId="2F53C047" w14:textId="3B0432C5" w:rsidR="00A554FA" w:rsidRDefault="00A554FA" w:rsidP="00A554FA">
      <w:pPr>
        <w:tabs>
          <w:tab w:val="left" w:pos="1985"/>
        </w:tabs>
        <w:spacing w:after="0"/>
        <w:jc w:val="both"/>
      </w:pPr>
    </w:p>
    <w:p w14:paraId="2B1C8B48" w14:textId="01180939" w:rsidR="00A554FA" w:rsidRDefault="00A554FA" w:rsidP="00A554FA">
      <w:pPr>
        <w:tabs>
          <w:tab w:val="left" w:pos="1985"/>
        </w:tabs>
        <w:spacing w:after="0"/>
        <w:jc w:val="both"/>
      </w:pPr>
    </w:p>
    <w:p w14:paraId="12268ECD" w14:textId="6C40FFB3" w:rsidR="00A554FA" w:rsidRDefault="00A554FA" w:rsidP="00A554FA">
      <w:pPr>
        <w:tabs>
          <w:tab w:val="left" w:pos="1985"/>
        </w:tabs>
        <w:spacing w:after="0"/>
        <w:jc w:val="both"/>
      </w:pPr>
    </w:p>
    <w:p w14:paraId="149E6855" w14:textId="1C154F23" w:rsidR="00A554FA" w:rsidRDefault="00A554FA" w:rsidP="00A554FA">
      <w:pPr>
        <w:tabs>
          <w:tab w:val="left" w:pos="1985"/>
        </w:tabs>
        <w:spacing w:after="0"/>
        <w:jc w:val="both"/>
      </w:pPr>
    </w:p>
    <w:p w14:paraId="7889A56A" w14:textId="539BBA15" w:rsidR="00A554FA" w:rsidRDefault="00A554FA" w:rsidP="00A554FA">
      <w:pPr>
        <w:tabs>
          <w:tab w:val="left" w:pos="1985"/>
        </w:tabs>
        <w:spacing w:after="0"/>
        <w:jc w:val="both"/>
      </w:pPr>
    </w:p>
    <w:p w14:paraId="183EAB19" w14:textId="37368E09" w:rsidR="00A554FA" w:rsidRDefault="00A554FA" w:rsidP="00A554FA">
      <w:pPr>
        <w:tabs>
          <w:tab w:val="left" w:pos="1985"/>
        </w:tabs>
        <w:spacing w:after="0"/>
        <w:jc w:val="both"/>
      </w:pPr>
    </w:p>
    <w:p w14:paraId="42F3D2B3" w14:textId="1EE6F84B" w:rsidR="00A554FA" w:rsidRDefault="00A554FA" w:rsidP="00A554FA">
      <w:pPr>
        <w:tabs>
          <w:tab w:val="left" w:pos="1985"/>
        </w:tabs>
        <w:spacing w:after="0"/>
        <w:jc w:val="both"/>
      </w:pPr>
    </w:p>
    <w:p w14:paraId="1DD011DE" w14:textId="524A231A" w:rsidR="00A554FA" w:rsidRDefault="00A554FA" w:rsidP="00A554FA">
      <w:pPr>
        <w:tabs>
          <w:tab w:val="left" w:pos="1985"/>
        </w:tabs>
        <w:spacing w:after="0"/>
        <w:jc w:val="both"/>
      </w:pPr>
    </w:p>
    <w:p w14:paraId="013171CB" w14:textId="60E727F3" w:rsidR="00A554FA" w:rsidRDefault="00A554FA" w:rsidP="00A554FA">
      <w:pPr>
        <w:tabs>
          <w:tab w:val="left" w:pos="1985"/>
        </w:tabs>
        <w:spacing w:after="0"/>
        <w:jc w:val="both"/>
      </w:pPr>
    </w:p>
    <w:p w14:paraId="1EF47FC1" w14:textId="24D5D253" w:rsidR="00A554FA" w:rsidRDefault="00A554FA" w:rsidP="00A554FA">
      <w:pPr>
        <w:tabs>
          <w:tab w:val="left" w:pos="1985"/>
        </w:tabs>
        <w:spacing w:after="0"/>
        <w:jc w:val="both"/>
      </w:pPr>
    </w:p>
    <w:p w14:paraId="39F2915F" w14:textId="29BFAD79" w:rsidR="00A554FA" w:rsidRDefault="00A554FA" w:rsidP="00A554FA">
      <w:pPr>
        <w:tabs>
          <w:tab w:val="left" w:pos="1985"/>
        </w:tabs>
        <w:spacing w:after="0"/>
        <w:jc w:val="both"/>
      </w:pPr>
    </w:p>
    <w:p w14:paraId="396ECB22" w14:textId="6A739876" w:rsidR="00A554FA" w:rsidRDefault="00A554FA" w:rsidP="00A554FA">
      <w:pPr>
        <w:tabs>
          <w:tab w:val="left" w:pos="1985"/>
        </w:tabs>
        <w:spacing w:after="0"/>
        <w:jc w:val="both"/>
      </w:pPr>
    </w:p>
    <w:p w14:paraId="6FACE126" w14:textId="5646596D" w:rsidR="00A554FA" w:rsidRDefault="00A554FA" w:rsidP="00A554FA">
      <w:pPr>
        <w:tabs>
          <w:tab w:val="left" w:pos="1985"/>
        </w:tabs>
        <w:spacing w:after="0"/>
        <w:jc w:val="both"/>
      </w:pPr>
    </w:p>
    <w:p w14:paraId="63E196B8" w14:textId="605FEECD" w:rsidR="00A554FA" w:rsidRDefault="00A554FA" w:rsidP="00A554FA">
      <w:pPr>
        <w:tabs>
          <w:tab w:val="left" w:pos="1985"/>
        </w:tabs>
        <w:spacing w:after="0"/>
        <w:jc w:val="both"/>
      </w:pPr>
    </w:p>
    <w:p w14:paraId="5B592622" w14:textId="0618C344" w:rsidR="00A554FA" w:rsidRDefault="00A554FA" w:rsidP="00A554FA">
      <w:pPr>
        <w:tabs>
          <w:tab w:val="left" w:pos="1985"/>
        </w:tabs>
        <w:spacing w:after="0"/>
        <w:jc w:val="both"/>
      </w:pPr>
    </w:p>
    <w:p w14:paraId="7F07C42B" w14:textId="67FD95DD" w:rsidR="00A554FA" w:rsidRDefault="00A554FA" w:rsidP="00A554FA">
      <w:pPr>
        <w:tabs>
          <w:tab w:val="left" w:pos="1985"/>
        </w:tabs>
        <w:spacing w:after="0"/>
        <w:jc w:val="both"/>
      </w:pPr>
    </w:p>
    <w:p w14:paraId="066B1D06" w14:textId="56452B92" w:rsidR="00A554FA" w:rsidRDefault="00A554FA" w:rsidP="00A554FA">
      <w:pPr>
        <w:tabs>
          <w:tab w:val="left" w:pos="1985"/>
        </w:tabs>
        <w:spacing w:after="0"/>
        <w:jc w:val="both"/>
      </w:pPr>
    </w:p>
    <w:p w14:paraId="36A56950" w14:textId="02C603C6" w:rsidR="00A554FA" w:rsidRDefault="00A554FA" w:rsidP="00A554FA">
      <w:pPr>
        <w:tabs>
          <w:tab w:val="left" w:pos="1985"/>
        </w:tabs>
        <w:spacing w:after="0"/>
        <w:jc w:val="both"/>
      </w:pPr>
    </w:p>
    <w:p w14:paraId="018B7104" w14:textId="5D7B4EC4" w:rsidR="00A554FA" w:rsidRDefault="00A554FA" w:rsidP="00A554FA">
      <w:pPr>
        <w:tabs>
          <w:tab w:val="left" w:pos="1985"/>
        </w:tabs>
        <w:spacing w:after="0"/>
        <w:jc w:val="both"/>
      </w:pPr>
    </w:p>
    <w:p w14:paraId="5E899B66" w14:textId="601B7BDC" w:rsidR="00A554FA" w:rsidRDefault="00A554FA" w:rsidP="00A554FA">
      <w:pPr>
        <w:tabs>
          <w:tab w:val="left" w:pos="1985"/>
        </w:tabs>
        <w:spacing w:after="0"/>
        <w:jc w:val="both"/>
      </w:pPr>
    </w:p>
    <w:p w14:paraId="196B7EAA" w14:textId="4BE70E22" w:rsidR="00A554FA" w:rsidRDefault="00A554FA" w:rsidP="00A554FA">
      <w:pPr>
        <w:tabs>
          <w:tab w:val="left" w:pos="1985"/>
        </w:tabs>
        <w:spacing w:after="0"/>
        <w:jc w:val="both"/>
      </w:pPr>
    </w:p>
    <w:p w14:paraId="7A16080A" w14:textId="3A3F51BB" w:rsidR="00A554FA" w:rsidRDefault="00A554FA" w:rsidP="00A554FA">
      <w:pPr>
        <w:tabs>
          <w:tab w:val="left" w:pos="1985"/>
        </w:tabs>
        <w:spacing w:after="0"/>
        <w:jc w:val="both"/>
      </w:pPr>
    </w:p>
    <w:p w14:paraId="2A2F5491" w14:textId="74CC0C26" w:rsidR="00A554FA" w:rsidRDefault="00A554FA" w:rsidP="00A554FA">
      <w:pPr>
        <w:tabs>
          <w:tab w:val="left" w:pos="1985"/>
        </w:tabs>
        <w:spacing w:after="0"/>
        <w:jc w:val="both"/>
      </w:pPr>
    </w:p>
    <w:p w14:paraId="52FB06F7" w14:textId="034700A2" w:rsidR="00A554FA" w:rsidRDefault="00A554FA" w:rsidP="00A554FA">
      <w:pPr>
        <w:tabs>
          <w:tab w:val="left" w:pos="1985"/>
        </w:tabs>
        <w:spacing w:after="0"/>
        <w:jc w:val="both"/>
      </w:pPr>
    </w:p>
    <w:p w14:paraId="55F00497" w14:textId="73ED0878" w:rsidR="00A554FA" w:rsidRDefault="00A554FA" w:rsidP="00A554FA">
      <w:pPr>
        <w:tabs>
          <w:tab w:val="left" w:pos="1985"/>
        </w:tabs>
        <w:spacing w:after="0"/>
        <w:jc w:val="both"/>
      </w:pPr>
    </w:p>
    <w:p w14:paraId="676ADED9" w14:textId="09F42365" w:rsidR="00A554FA" w:rsidRDefault="00A554FA" w:rsidP="00A554FA">
      <w:pPr>
        <w:tabs>
          <w:tab w:val="left" w:pos="1985"/>
        </w:tabs>
        <w:spacing w:after="0"/>
        <w:jc w:val="both"/>
      </w:pPr>
    </w:p>
    <w:p w14:paraId="75FE9721" w14:textId="42F8CB18" w:rsidR="00A554FA" w:rsidRDefault="00A554FA" w:rsidP="00A554FA">
      <w:pPr>
        <w:tabs>
          <w:tab w:val="left" w:pos="1985"/>
        </w:tabs>
        <w:spacing w:after="0"/>
        <w:jc w:val="both"/>
      </w:pPr>
    </w:p>
    <w:p w14:paraId="5D94262B" w14:textId="17892048" w:rsidR="00A554FA" w:rsidRDefault="00A554FA" w:rsidP="00A554FA">
      <w:pPr>
        <w:tabs>
          <w:tab w:val="left" w:pos="1985"/>
        </w:tabs>
        <w:spacing w:after="0"/>
        <w:jc w:val="both"/>
      </w:pPr>
    </w:p>
    <w:p w14:paraId="02A829C6" w14:textId="08574C94" w:rsidR="00A554FA" w:rsidRDefault="00A554FA" w:rsidP="00A554FA">
      <w:pPr>
        <w:tabs>
          <w:tab w:val="left" w:pos="1985"/>
        </w:tabs>
        <w:spacing w:after="0"/>
        <w:jc w:val="both"/>
      </w:pPr>
    </w:p>
    <w:p w14:paraId="18216D5D" w14:textId="556D379B" w:rsidR="00A554FA" w:rsidRDefault="00A554FA" w:rsidP="00A554FA">
      <w:pPr>
        <w:tabs>
          <w:tab w:val="left" w:pos="1985"/>
        </w:tabs>
        <w:spacing w:after="0"/>
        <w:jc w:val="both"/>
      </w:pPr>
    </w:p>
    <w:p w14:paraId="59FB140E" w14:textId="103D3E0C" w:rsidR="00A554FA" w:rsidRDefault="00A554FA" w:rsidP="00A554FA">
      <w:pPr>
        <w:tabs>
          <w:tab w:val="left" w:pos="1985"/>
        </w:tabs>
        <w:spacing w:after="0"/>
        <w:jc w:val="both"/>
      </w:pPr>
    </w:p>
    <w:p w14:paraId="1882077C" w14:textId="4F65F191" w:rsidR="00A554FA" w:rsidRDefault="00A554FA" w:rsidP="00A554FA">
      <w:pPr>
        <w:tabs>
          <w:tab w:val="left" w:pos="1985"/>
        </w:tabs>
        <w:spacing w:after="0"/>
        <w:jc w:val="both"/>
      </w:pPr>
    </w:p>
    <w:p w14:paraId="14F1397F" w14:textId="05376D3F" w:rsidR="00A554FA" w:rsidRDefault="00A554FA" w:rsidP="00A554FA">
      <w:pPr>
        <w:tabs>
          <w:tab w:val="left" w:pos="1985"/>
        </w:tabs>
        <w:spacing w:after="0"/>
        <w:jc w:val="both"/>
      </w:pPr>
    </w:p>
    <w:p w14:paraId="3A66AE87" w14:textId="10424411" w:rsidR="00A554FA" w:rsidRDefault="00A554FA" w:rsidP="00A554FA">
      <w:pPr>
        <w:tabs>
          <w:tab w:val="left" w:pos="1985"/>
        </w:tabs>
        <w:spacing w:after="0"/>
        <w:jc w:val="both"/>
      </w:pPr>
    </w:p>
    <w:p w14:paraId="5939FD8A" w14:textId="20C08E45" w:rsidR="00A554FA" w:rsidRDefault="00A554FA" w:rsidP="00A554FA">
      <w:pPr>
        <w:tabs>
          <w:tab w:val="left" w:pos="1985"/>
        </w:tabs>
        <w:spacing w:after="0"/>
        <w:jc w:val="both"/>
      </w:pPr>
    </w:p>
    <w:p w14:paraId="161EBF91" w14:textId="77777777" w:rsidR="00A554FA" w:rsidRDefault="00A554FA" w:rsidP="00A554FA">
      <w:pPr>
        <w:tabs>
          <w:tab w:val="left" w:pos="1985"/>
        </w:tabs>
        <w:spacing w:after="0"/>
        <w:jc w:val="both"/>
      </w:pPr>
    </w:p>
    <w:p w14:paraId="68BBC646" w14:textId="77777777" w:rsidR="00A554FA" w:rsidRDefault="00A554FA" w:rsidP="00A554FA">
      <w:pPr>
        <w:pStyle w:val="Default"/>
        <w:jc w:val="right"/>
        <w:rPr>
          <w:b/>
          <w:bCs/>
          <w:sz w:val="28"/>
          <w:szCs w:val="28"/>
        </w:rPr>
      </w:pPr>
    </w:p>
    <w:p w14:paraId="06B2650B" w14:textId="34A7D0A1" w:rsidR="00A554FA" w:rsidRPr="00A554FA" w:rsidRDefault="00A554FA" w:rsidP="00A554FA">
      <w:pPr>
        <w:pStyle w:val="Bezriadkovania"/>
        <w:jc w:val="center"/>
        <w:rPr>
          <w:rFonts w:asciiTheme="minorHAnsi" w:hAnsiTheme="minorHAnsi" w:cstheme="minorHAnsi"/>
          <w:b/>
          <w:bCs/>
          <w:sz w:val="20"/>
          <w:szCs w:val="20"/>
        </w:rPr>
      </w:pPr>
      <w:r w:rsidRPr="00A554FA">
        <w:rPr>
          <w:rFonts w:asciiTheme="minorHAnsi" w:hAnsiTheme="minorHAnsi" w:cstheme="minorHAnsi"/>
          <w:b/>
          <w:bCs/>
          <w:sz w:val="20"/>
          <w:szCs w:val="20"/>
        </w:rPr>
        <w:lastRenderedPageBreak/>
        <w:t>ZÁZNAM O SPRACOVATEĽSKÝCH ČINNOSTIACH</w:t>
      </w:r>
    </w:p>
    <w:p w14:paraId="04DB02E8" w14:textId="77777777" w:rsidR="00A554FA" w:rsidRPr="00A554FA" w:rsidRDefault="00A554FA" w:rsidP="00A554FA">
      <w:pPr>
        <w:pStyle w:val="Bezriadkovania"/>
        <w:jc w:val="center"/>
        <w:rPr>
          <w:rFonts w:asciiTheme="minorHAnsi" w:hAnsiTheme="minorHAnsi" w:cstheme="minorHAnsi"/>
          <w:b/>
          <w:bCs/>
          <w:sz w:val="20"/>
          <w:szCs w:val="20"/>
        </w:rPr>
      </w:pPr>
      <w:r w:rsidRPr="00A554FA">
        <w:rPr>
          <w:rFonts w:asciiTheme="minorHAnsi" w:hAnsiTheme="minorHAnsi" w:cstheme="minorHAnsi"/>
          <w:b/>
          <w:bCs/>
          <w:sz w:val="20"/>
          <w:szCs w:val="20"/>
        </w:rPr>
        <w:t>podľa článku 30 nariadenia Európskeho parlamentu a Rady (EÚ) 2016/679 o ochrane fyzických osôb pri spracúvaní osobných údajov a o voľnom pohybe takýchto údajov v súlade s  § 37 zákona č. 18/2018 Z. z. o ochrane osobných údajov</w:t>
      </w:r>
    </w:p>
    <w:p w14:paraId="610B42B0" w14:textId="77777777" w:rsidR="00A554FA" w:rsidRPr="00A554FA" w:rsidRDefault="00A554FA" w:rsidP="00A554FA">
      <w:pPr>
        <w:pStyle w:val="Bezriadkovania"/>
        <w:rPr>
          <w:rFonts w:asciiTheme="minorHAnsi" w:hAnsiTheme="minorHAnsi" w:cstheme="minorHAnsi"/>
          <w:sz w:val="20"/>
          <w:szCs w:val="20"/>
        </w:rPr>
      </w:pPr>
    </w:p>
    <w:tbl>
      <w:tblPr>
        <w:tblStyle w:val="Svetlzoznamzvraznenie1"/>
        <w:tblW w:w="0" w:type="auto"/>
        <w:tblInd w:w="108" w:type="dxa"/>
        <w:tblLook w:val="04A0" w:firstRow="1" w:lastRow="0" w:firstColumn="1" w:lastColumn="0" w:noHBand="0" w:noVBand="1"/>
      </w:tblPr>
      <w:tblGrid>
        <w:gridCol w:w="8944"/>
      </w:tblGrid>
      <w:tr w:rsidR="00A554FA" w:rsidRPr="00A554FA" w14:paraId="0F42537D" w14:textId="77777777" w:rsidTr="00904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single" w:sz="8" w:space="0" w:color="4472C4" w:themeColor="accent1"/>
              <w:bottom w:val="single" w:sz="4" w:space="0" w:color="auto"/>
            </w:tcBorders>
          </w:tcPr>
          <w:p w14:paraId="080A53ED"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I. NÁZOV INFORMAČNÉHO SYSTÉMU OSOBNÝCH ÚDAJOV</w:t>
            </w:r>
          </w:p>
        </w:tc>
      </w:tr>
      <w:tr w:rsidR="00A554FA" w:rsidRPr="00A554FA" w14:paraId="7EBB1D78" w14:textId="77777777" w:rsidTr="00904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Borders>
              <w:top w:val="single" w:sz="4" w:space="0" w:color="auto"/>
              <w:left w:val="single" w:sz="4" w:space="0" w:color="auto"/>
              <w:bottom w:val="single" w:sz="4" w:space="0" w:color="auto"/>
              <w:right w:val="single" w:sz="4" w:space="0" w:color="auto"/>
            </w:tcBorders>
          </w:tcPr>
          <w:p w14:paraId="7E899236"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INFS 02 Pacienti a čakatelia</w:t>
            </w:r>
          </w:p>
        </w:tc>
      </w:tr>
    </w:tbl>
    <w:p w14:paraId="6B668E89" w14:textId="77777777" w:rsidR="00A554FA" w:rsidRPr="00A554FA" w:rsidRDefault="00A554FA" w:rsidP="00A554FA">
      <w:pPr>
        <w:pStyle w:val="Bezriadkovania"/>
        <w:rPr>
          <w:rFonts w:asciiTheme="minorHAnsi" w:hAnsiTheme="minorHAnsi" w:cstheme="minorHAnsi"/>
          <w:sz w:val="20"/>
          <w:szCs w:val="20"/>
        </w:rPr>
      </w:pPr>
    </w:p>
    <w:tbl>
      <w:tblPr>
        <w:tblStyle w:val="Svetlzoznamzvraznenie1"/>
        <w:tblW w:w="0" w:type="auto"/>
        <w:tblInd w:w="108" w:type="dxa"/>
        <w:tblLook w:val="04A0" w:firstRow="1" w:lastRow="0" w:firstColumn="1" w:lastColumn="0" w:noHBand="0" w:noVBand="1"/>
      </w:tblPr>
      <w:tblGrid>
        <w:gridCol w:w="3357"/>
        <w:gridCol w:w="5587"/>
      </w:tblGrid>
      <w:tr w:rsidR="00A554FA" w:rsidRPr="00A554FA" w14:paraId="695612C6" w14:textId="77777777" w:rsidTr="00904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gridSpan w:val="2"/>
            <w:tcBorders>
              <w:top w:val="single" w:sz="8" w:space="0" w:color="4472C4" w:themeColor="accent1"/>
              <w:bottom w:val="single" w:sz="4" w:space="0" w:color="auto"/>
            </w:tcBorders>
          </w:tcPr>
          <w:p w14:paraId="5877070B"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II. ÚDAJE O PREVÁDZKOVATEĽOVI</w:t>
            </w:r>
          </w:p>
        </w:tc>
      </w:tr>
      <w:tr w:rsidR="00A554FA" w:rsidRPr="00A554FA" w14:paraId="52486EAC"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261B37B5"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Prevádzkovateľ</w:t>
            </w:r>
          </w:p>
          <w:p w14:paraId="7D34E54E" w14:textId="77777777" w:rsidR="00A554FA" w:rsidRPr="00A554FA" w:rsidRDefault="00A554FA" w:rsidP="00A554FA">
            <w:pPr>
              <w:pStyle w:val="Bezriadkovania"/>
              <w:rPr>
                <w:rFonts w:asciiTheme="minorHAnsi" w:hAnsiTheme="minorHAnsi" w:cstheme="minorHAnsi"/>
                <w:b w:val="0"/>
                <w:bCs w:val="0"/>
                <w:sz w:val="20"/>
                <w:szCs w:val="20"/>
              </w:rPr>
            </w:pPr>
          </w:p>
        </w:tc>
        <w:tc>
          <w:tcPr>
            <w:tcW w:w="5702" w:type="dxa"/>
            <w:tcBorders>
              <w:top w:val="single" w:sz="4" w:space="0" w:color="auto"/>
              <w:left w:val="single" w:sz="4" w:space="0" w:color="auto"/>
              <w:bottom w:val="single" w:sz="4" w:space="0" w:color="auto"/>
              <w:right w:val="single" w:sz="4" w:space="0" w:color="auto"/>
            </w:tcBorders>
          </w:tcPr>
          <w:p w14:paraId="714DD745"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Hospic Milosrdných sestier</w:t>
            </w:r>
          </w:p>
        </w:tc>
      </w:tr>
      <w:tr w:rsidR="00A554FA" w:rsidRPr="00A554FA" w14:paraId="45B3BF1B"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3FCA9905"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Identifikačné číslo organizácie (IČO)</w:t>
            </w:r>
          </w:p>
        </w:tc>
        <w:tc>
          <w:tcPr>
            <w:tcW w:w="5702" w:type="dxa"/>
            <w:tcBorders>
              <w:top w:val="single" w:sz="4" w:space="0" w:color="auto"/>
              <w:left w:val="single" w:sz="4" w:space="0" w:color="auto"/>
              <w:bottom w:val="single" w:sz="4" w:space="0" w:color="auto"/>
              <w:right w:val="single" w:sz="4" w:space="0" w:color="auto"/>
            </w:tcBorders>
            <w:vAlign w:val="center"/>
          </w:tcPr>
          <w:p w14:paraId="5A5D3B2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50333356</w:t>
            </w:r>
          </w:p>
        </w:tc>
      </w:tr>
      <w:tr w:rsidR="00A554FA" w:rsidRPr="00A554FA" w14:paraId="20197C7B"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1BB74A86"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Obec a PSČ   </w:t>
            </w:r>
          </w:p>
        </w:tc>
        <w:tc>
          <w:tcPr>
            <w:tcW w:w="5702" w:type="dxa"/>
            <w:tcBorders>
              <w:top w:val="single" w:sz="4" w:space="0" w:color="auto"/>
              <w:left w:val="single" w:sz="4" w:space="0" w:color="auto"/>
              <w:bottom w:val="single" w:sz="4" w:space="0" w:color="auto"/>
              <w:right w:val="single" w:sz="4" w:space="0" w:color="auto"/>
            </w:tcBorders>
          </w:tcPr>
          <w:p w14:paraId="61B2B6BE"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Trenčín, 911 01</w:t>
            </w:r>
          </w:p>
        </w:tc>
      </w:tr>
      <w:tr w:rsidR="00A554FA" w:rsidRPr="00A554FA" w14:paraId="3834A759"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0CC92BEA"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Ulica a číslo</w:t>
            </w:r>
          </w:p>
        </w:tc>
        <w:tc>
          <w:tcPr>
            <w:tcW w:w="5702" w:type="dxa"/>
            <w:tcBorders>
              <w:top w:val="single" w:sz="4" w:space="0" w:color="auto"/>
              <w:left w:val="single" w:sz="4" w:space="0" w:color="auto"/>
              <w:bottom w:val="single" w:sz="4" w:space="0" w:color="auto"/>
              <w:right w:val="single" w:sz="4" w:space="0" w:color="auto"/>
            </w:tcBorders>
          </w:tcPr>
          <w:p w14:paraId="1CA67073"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A554FA">
              <w:rPr>
                <w:rFonts w:asciiTheme="minorHAnsi" w:hAnsiTheme="minorHAnsi" w:cstheme="minorHAnsi"/>
                <w:sz w:val="20"/>
                <w:szCs w:val="20"/>
              </w:rPr>
              <w:t>Súvoz</w:t>
            </w:r>
            <w:proofErr w:type="spellEnd"/>
            <w:r w:rsidRPr="00A554FA">
              <w:rPr>
                <w:rFonts w:asciiTheme="minorHAnsi" w:hAnsiTheme="minorHAnsi" w:cstheme="minorHAnsi"/>
                <w:sz w:val="20"/>
                <w:szCs w:val="20"/>
              </w:rPr>
              <w:t xml:space="preserve"> 739</w:t>
            </w:r>
          </w:p>
        </w:tc>
      </w:tr>
      <w:tr w:rsidR="00A554FA" w:rsidRPr="00A554FA" w14:paraId="3E63F5C5"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5704C451"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Štát </w:t>
            </w:r>
          </w:p>
        </w:tc>
        <w:tc>
          <w:tcPr>
            <w:tcW w:w="5702" w:type="dxa"/>
            <w:tcBorders>
              <w:top w:val="single" w:sz="4" w:space="0" w:color="auto"/>
              <w:left w:val="single" w:sz="4" w:space="0" w:color="auto"/>
              <w:bottom w:val="single" w:sz="4" w:space="0" w:color="auto"/>
              <w:right w:val="single" w:sz="4" w:space="0" w:color="auto"/>
            </w:tcBorders>
          </w:tcPr>
          <w:p w14:paraId="6CEC4019"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SK</w:t>
            </w:r>
          </w:p>
        </w:tc>
      </w:tr>
      <w:tr w:rsidR="00A554FA" w:rsidRPr="00A554FA" w14:paraId="6783406E"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1BD8559E"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Sprostredkovateľ</w:t>
            </w:r>
          </w:p>
          <w:p w14:paraId="55595A13" w14:textId="77777777" w:rsidR="00A554FA" w:rsidRPr="00A554FA" w:rsidRDefault="00A554FA" w:rsidP="00A554FA">
            <w:pPr>
              <w:pStyle w:val="Bezriadkovania"/>
              <w:rPr>
                <w:rFonts w:asciiTheme="minorHAnsi" w:hAnsiTheme="minorHAnsi" w:cstheme="minorHAnsi"/>
                <w:b w:val="0"/>
                <w:bCs w:val="0"/>
                <w:sz w:val="20"/>
                <w:szCs w:val="20"/>
              </w:rPr>
            </w:pPr>
          </w:p>
        </w:tc>
        <w:tc>
          <w:tcPr>
            <w:tcW w:w="5702" w:type="dxa"/>
            <w:tcBorders>
              <w:top w:val="single" w:sz="4" w:space="0" w:color="auto"/>
              <w:left w:val="single" w:sz="4" w:space="0" w:color="auto"/>
              <w:bottom w:val="single" w:sz="4" w:space="0" w:color="auto"/>
              <w:right w:val="single" w:sz="4" w:space="0" w:color="auto"/>
            </w:tcBorders>
          </w:tcPr>
          <w:p w14:paraId="5FE17646"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Nie je vymenovaný</w:t>
            </w:r>
          </w:p>
        </w:tc>
      </w:tr>
      <w:tr w:rsidR="00A554FA" w:rsidRPr="00A554FA" w14:paraId="6CA4DC28"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314BB678"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Identifikačné číslo organizácie (IČO)</w:t>
            </w:r>
          </w:p>
        </w:tc>
        <w:tc>
          <w:tcPr>
            <w:tcW w:w="5702" w:type="dxa"/>
            <w:tcBorders>
              <w:top w:val="single" w:sz="4" w:space="0" w:color="auto"/>
              <w:left w:val="single" w:sz="4" w:space="0" w:color="auto"/>
              <w:bottom w:val="single" w:sz="4" w:space="0" w:color="auto"/>
              <w:right w:val="single" w:sz="4" w:space="0" w:color="auto"/>
            </w:tcBorders>
            <w:vAlign w:val="center"/>
          </w:tcPr>
          <w:p w14:paraId="40A3F2C2"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54FA" w:rsidRPr="00A554FA" w14:paraId="2ED82300"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0B9EE904"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Obec a PSČ   </w:t>
            </w:r>
          </w:p>
        </w:tc>
        <w:tc>
          <w:tcPr>
            <w:tcW w:w="5702" w:type="dxa"/>
            <w:tcBorders>
              <w:top w:val="single" w:sz="4" w:space="0" w:color="auto"/>
              <w:left w:val="single" w:sz="4" w:space="0" w:color="auto"/>
              <w:bottom w:val="single" w:sz="4" w:space="0" w:color="auto"/>
              <w:right w:val="single" w:sz="4" w:space="0" w:color="auto"/>
            </w:tcBorders>
          </w:tcPr>
          <w:p w14:paraId="6A5DE2F1"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54FA" w:rsidRPr="00A554FA" w14:paraId="1A755235"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34C37C9C"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Ulica a číslo</w:t>
            </w:r>
          </w:p>
        </w:tc>
        <w:tc>
          <w:tcPr>
            <w:tcW w:w="5702" w:type="dxa"/>
            <w:tcBorders>
              <w:top w:val="single" w:sz="4" w:space="0" w:color="auto"/>
              <w:left w:val="single" w:sz="4" w:space="0" w:color="auto"/>
              <w:bottom w:val="single" w:sz="4" w:space="0" w:color="auto"/>
              <w:right w:val="single" w:sz="4" w:space="0" w:color="auto"/>
            </w:tcBorders>
          </w:tcPr>
          <w:p w14:paraId="4A903CB2"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554FA" w:rsidRPr="00A554FA" w14:paraId="020E5F50"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21DF710E"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Štát </w:t>
            </w:r>
          </w:p>
        </w:tc>
        <w:tc>
          <w:tcPr>
            <w:tcW w:w="5702" w:type="dxa"/>
            <w:tcBorders>
              <w:top w:val="single" w:sz="4" w:space="0" w:color="auto"/>
              <w:left w:val="single" w:sz="4" w:space="0" w:color="auto"/>
              <w:bottom w:val="single" w:sz="4" w:space="0" w:color="auto"/>
              <w:right w:val="single" w:sz="4" w:space="0" w:color="auto"/>
            </w:tcBorders>
          </w:tcPr>
          <w:p w14:paraId="1400E999"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554FA" w:rsidRPr="00A554FA" w14:paraId="7ABC6576"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7C6B3389"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Zástupca prevádzkovateľa</w:t>
            </w:r>
          </w:p>
          <w:p w14:paraId="37A506CF" w14:textId="77777777" w:rsidR="00A554FA" w:rsidRPr="00A554FA" w:rsidRDefault="00A554FA" w:rsidP="00A554FA">
            <w:pPr>
              <w:pStyle w:val="Bezriadkovania"/>
              <w:rPr>
                <w:rFonts w:asciiTheme="minorHAnsi" w:hAnsiTheme="minorHAnsi" w:cstheme="minorHAnsi"/>
                <w:sz w:val="20"/>
                <w:szCs w:val="20"/>
              </w:rPr>
            </w:pPr>
          </w:p>
        </w:tc>
        <w:tc>
          <w:tcPr>
            <w:tcW w:w="5702" w:type="dxa"/>
            <w:tcBorders>
              <w:top w:val="single" w:sz="4" w:space="0" w:color="auto"/>
              <w:left w:val="single" w:sz="4" w:space="0" w:color="auto"/>
              <w:bottom w:val="single" w:sz="4" w:space="0" w:color="auto"/>
              <w:right w:val="single" w:sz="4" w:space="0" w:color="auto"/>
            </w:tcBorders>
          </w:tcPr>
          <w:p w14:paraId="5102FD4D"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nie je vymenovaný</w:t>
            </w:r>
          </w:p>
        </w:tc>
      </w:tr>
      <w:tr w:rsidR="00A554FA" w:rsidRPr="00A554FA" w14:paraId="24632E3F"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288D4EB0"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Zodpovedná osoba ( meno a priezvisko, kontakty – tel. číslo, email )</w:t>
            </w:r>
          </w:p>
        </w:tc>
        <w:tc>
          <w:tcPr>
            <w:tcW w:w="5702" w:type="dxa"/>
            <w:tcBorders>
              <w:top w:val="single" w:sz="4" w:space="0" w:color="auto"/>
              <w:left w:val="single" w:sz="4" w:space="0" w:color="auto"/>
              <w:bottom w:val="single" w:sz="4" w:space="0" w:color="auto"/>
              <w:right w:val="single" w:sz="4" w:space="0" w:color="auto"/>
            </w:tcBorders>
            <w:vAlign w:val="center"/>
          </w:tcPr>
          <w:p w14:paraId="5010824A"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0BF1E6CE" w14:textId="77777777" w:rsidR="00A554FA" w:rsidRPr="00A554FA" w:rsidRDefault="00A554FA" w:rsidP="00A554FA">
      <w:pPr>
        <w:pStyle w:val="Bezriadkovania"/>
        <w:rPr>
          <w:rFonts w:asciiTheme="minorHAnsi" w:hAnsiTheme="minorHAnsi" w:cstheme="minorHAnsi"/>
          <w:sz w:val="20"/>
          <w:szCs w:val="20"/>
        </w:rPr>
      </w:pPr>
    </w:p>
    <w:tbl>
      <w:tblPr>
        <w:tblStyle w:val="Svetlzoznamzvraznenie1"/>
        <w:tblW w:w="0" w:type="auto"/>
        <w:tblInd w:w="108" w:type="dxa"/>
        <w:tblLook w:val="04A0" w:firstRow="1" w:lastRow="0" w:firstColumn="1" w:lastColumn="0" w:noHBand="0" w:noVBand="1"/>
      </w:tblPr>
      <w:tblGrid>
        <w:gridCol w:w="3335"/>
        <w:gridCol w:w="5609"/>
      </w:tblGrid>
      <w:tr w:rsidR="00A554FA" w:rsidRPr="00A554FA" w14:paraId="02FB52BF" w14:textId="77777777" w:rsidTr="00904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6" w:type="dxa"/>
            <w:gridSpan w:val="2"/>
            <w:tcBorders>
              <w:top w:val="single" w:sz="8" w:space="0" w:color="4472C4" w:themeColor="accent1"/>
              <w:bottom w:val="single" w:sz="4" w:space="0" w:color="auto"/>
            </w:tcBorders>
          </w:tcPr>
          <w:p w14:paraId="5A301DFD"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III. ÚDAJE O INFORMAČNOM SYSTÉME OSOBNÝCH ÚDAJOV</w:t>
            </w:r>
          </w:p>
        </w:tc>
      </w:tr>
      <w:tr w:rsidR="00A554FA" w:rsidRPr="00A554FA" w14:paraId="0324E294"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7EA22913"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Účel spracúvania osobných údajov</w:t>
            </w:r>
          </w:p>
        </w:tc>
        <w:tc>
          <w:tcPr>
            <w:tcW w:w="5754" w:type="dxa"/>
            <w:tcBorders>
              <w:top w:val="single" w:sz="4" w:space="0" w:color="auto"/>
              <w:left w:val="single" w:sz="4" w:space="0" w:color="auto"/>
              <w:bottom w:val="single" w:sz="4" w:space="0" w:color="auto"/>
              <w:right w:val="single" w:sz="4" w:space="0" w:color="auto"/>
            </w:tcBorders>
          </w:tcPr>
          <w:p w14:paraId="2E0EA6E1"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plnenie povinností poskytovateľa hospicovej starostlivosti</w:t>
            </w:r>
          </w:p>
        </w:tc>
      </w:tr>
      <w:tr w:rsidR="00A554FA" w:rsidRPr="00A554FA" w14:paraId="3A09B06F"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3914FD44"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Právny základ spracúvania osobných údajov  </w:t>
            </w:r>
          </w:p>
        </w:tc>
        <w:tc>
          <w:tcPr>
            <w:tcW w:w="5754" w:type="dxa"/>
            <w:tcBorders>
              <w:top w:val="single" w:sz="4" w:space="0" w:color="auto"/>
              <w:left w:val="single" w:sz="4" w:space="0" w:color="auto"/>
              <w:bottom w:val="single" w:sz="4" w:space="0" w:color="auto"/>
              <w:right w:val="single" w:sz="4" w:space="0" w:color="auto"/>
            </w:tcBorders>
          </w:tcPr>
          <w:p w14:paraId="7544E7B4"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zákon č. 580/2004 Z. z. o zdravotnom poistení o zmene </w:t>
            </w:r>
          </w:p>
          <w:p w14:paraId="6F79D89A"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a doplnení zákona č. 95/2002 Z. z. o poisťovníctve v znení neskorších predpisov </w:t>
            </w:r>
          </w:p>
          <w:p w14:paraId="307781A9"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zákon č. 461/2003 Z. z. o sociálnom poistení v znení </w:t>
            </w:r>
          </w:p>
          <w:p w14:paraId="73B5F1A7"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neskorších predpisov </w:t>
            </w:r>
          </w:p>
          <w:p w14:paraId="26049BE4"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zákon č. 578/2004 Z. z. o poskytovateľoch zdravotnej starostlivosti, zdravotníckych pracovníkoch, stavovských organizáciách v zdravotníctve a o zmene a doplnení niektorých zákonov </w:t>
            </w:r>
          </w:p>
          <w:p w14:paraId="19DD3600"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zákon č. 576/2004 Z. z. o zdravotnej starostlivosti, službách súvisiacich s poskytovaním zdravotnej starostlivosti a o zmene a doplnení niektorých zákonov</w:t>
            </w:r>
          </w:p>
          <w:p w14:paraId="566D4C01"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čl. 6 ods. 1 písm. f) Nariadenia – oprávnený záujem Prevádzkovateľa (fotodokumentácia pacienta pri prijatí a hospitalizácii u Prevádzkovateľa)</w:t>
            </w:r>
          </w:p>
        </w:tc>
      </w:tr>
      <w:tr w:rsidR="00A554FA" w:rsidRPr="00A554FA" w14:paraId="23BE7F5D"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20C265A6"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Okruh dotknutých osôb   </w:t>
            </w:r>
          </w:p>
        </w:tc>
        <w:tc>
          <w:tcPr>
            <w:tcW w:w="5754" w:type="dxa"/>
            <w:tcBorders>
              <w:top w:val="single" w:sz="4" w:space="0" w:color="auto"/>
              <w:left w:val="single" w:sz="4" w:space="0" w:color="auto"/>
              <w:bottom w:val="single" w:sz="4" w:space="0" w:color="auto"/>
              <w:right w:val="single" w:sz="4" w:space="0" w:color="auto"/>
            </w:tcBorders>
          </w:tcPr>
          <w:p w14:paraId="5CC2442E"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pacienti hospicu, čakatelia, zákonný zástupca pacienta, príbuzní pacientov, bývalí pacienti</w:t>
            </w:r>
          </w:p>
        </w:tc>
      </w:tr>
      <w:tr w:rsidR="00A554FA" w:rsidRPr="00A554FA" w14:paraId="6F83108D"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5E28E6C7"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Kategória osobných údajov</w:t>
            </w:r>
            <w:r w:rsidRPr="00A554FA">
              <w:rPr>
                <w:rFonts w:asciiTheme="minorHAnsi" w:hAnsiTheme="minorHAnsi" w:cstheme="minorHAnsi"/>
                <w:b w:val="0"/>
                <w:sz w:val="20"/>
                <w:szCs w:val="20"/>
              </w:rPr>
              <w:t xml:space="preserve">   </w:t>
            </w:r>
          </w:p>
        </w:tc>
        <w:tc>
          <w:tcPr>
            <w:tcW w:w="5754" w:type="dxa"/>
            <w:tcBorders>
              <w:top w:val="single" w:sz="4" w:space="0" w:color="auto"/>
              <w:left w:val="single" w:sz="4" w:space="0" w:color="auto"/>
              <w:bottom w:val="single" w:sz="4" w:space="0" w:color="auto"/>
              <w:right w:val="single" w:sz="4" w:space="0" w:color="auto"/>
            </w:tcBorders>
          </w:tcPr>
          <w:p w14:paraId="622A51E2"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meno, priezvisko, rodné priezvisko a titul, </w:t>
            </w:r>
          </w:p>
          <w:p w14:paraId="0C943308"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rodné číslo, dátum a miesto narodenia, </w:t>
            </w:r>
          </w:p>
          <w:p w14:paraId="2C766AE9"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podpis, </w:t>
            </w:r>
          </w:p>
          <w:p w14:paraId="55F03E8A"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rodinný stav, </w:t>
            </w:r>
          </w:p>
          <w:p w14:paraId="7C9C226D"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trvalé bydlisko, prechodné bydlisko, </w:t>
            </w:r>
          </w:p>
          <w:p w14:paraId="0CE197D4"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údaje o vzdelaní, </w:t>
            </w:r>
          </w:p>
          <w:p w14:paraId="458A469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spôsobilosť na právne úkony, </w:t>
            </w:r>
          </w:p>
          <w:p w14:paraId="64C370B0"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zamestnanie (posledné vykonávané), </w:t>
            </w:r>
          </w:p>
          <w:p w14:paraId="38C6FB9C"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telefónne číslo, e-mailová adresa,</w:t>
            </w:r>
          </w:p>
          <w:p w14:paraId="44AF6A2F"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vzťah k pacientovi, </w:t>
            </w:r>
          </w:p>
          <w:p w14:paraId="1889771A"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lastRenderedPageBreak/>
              <w:t xml:space="preserve">- meno a priezvisko zákonného zástupcu (v prípade zbavenia spôsobilosti na právne úkony pacienta), </w:t>
            </w:r>
          </w:p>
          <w:p w14:paraId="6CAAD4BE"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 číslo právoplatného rozhodnutia, kto a kedy rozhodnutie vydal, </w:t>
            </w:r>
          </w:p>
          <w:p w14:paraId="70B074F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 meno, priezvisko praktického lekára pacienta,</w:t>
            </w:r>
          </w:p>
          <w:p w14:paraId="3C84BA0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adresa praktického lekára, </w:t>
            </w:r>
          </w:p>
          <w:p w14:paraId="4AE21163"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telefónne číslo, e-mailová adresa praktického lekára,</w:t>
            </w:r>
          </w:p>
          <w:p w14:paraId="5DC1D130"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fotodokumentácia rán a dekubitov pacienta pri príjme a hospitalizácii</w:t>
            </w:r>
          </w:p>
        </w:tc>
      </w:tr>
      <w:tr w:rsidR="00A554FA" w:rsidRPr="00A554FA" w14:paraId="78D3CE6C" w14:textId="77777777" w:rsidTr="0090423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121EE391"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lastRenderedPageBreak/>
              <w:t>Lehota na výmaz OÚ</w:t>
            </w:r>
          </w:p>
        </w:tc>
        <w:tc>
          <w:tcPr>
            <w:tcW w:w="5754" w:type="dxa"/>
            <w:tcBorders>
              <w:top w:val="single" w:sz="4" w:space="0" w:color="auto"/>
              <w:left w:val="single" w:sz="4" w:space="0" w:color="auto"/>
              <w:bottom w:val="single" w:sz="4" w:space="0" w:color="auto"/>
              <w:right w:val="single" w:sz="4" w:space="0" w:color="auto"/>
            </w:tcBorders>
          </w:tcPr>
          <w:p w14:paraId="460CEC58"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20 rokov </w:t>
            </w:r>
          </w:p>
        </w:tc>
      </w:tr>
      <w:tr w:rsidR="00A554FA" w:rsidRPr="00A554FA" w14:paraId="6BB91EE3" w14:textId="77777777" w:rsidTr="00904233">
        <w:trPr>
          <w:trHeight w:val="20"/>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70A2F8FF"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 xml:space="preserve">Označenie bezpečnostných opatrení </w:t>
            </w:r>
          </w:p>
        </w:tc>
        <w:tc>
          <w:tcPr>
            <w:tcW w:w="5754" w:type="dxa"/>
            <w:tcBorders>
              <w:top w:val="single" w:sz="4" w:space="0" w:color="auto"/>
              <w:left w:val="single" w:sz="4" w:space="0" w:color="auto"/>
              <w:bottom w:val="single" w:sz="4" w:space="0" w:color="auto"/>
              <w:right w:val="single" w:sz="4" w:space="0" w:color="auto"/>
            </w:tcBorders>
          </w:tcPr>
          <w:p w14:paraId="373740E7"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bezpečnostný projekt informačného systému osobných </w:t>
            </w:r>
          </w:p>
          <w:p w14:paraId="5DC1B7E8"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údajov</w:t>
            </w:r>
          </w:p>
        </w:tc>
      </w:tr>
    </w:tbl>
    <w:p w14:paraId="37E2E1FA" w14:textId="77777777" w:rsidR="00A554FA" w:rsidRPr="00A554FA" w:rsidRDefault="00A554FA" w:rsidP="00A554FA">
      <w:pPr>
        <w:pStyle w:val="Bezriadkovania"/>
        <w:rPr>
          <w:rFonts w:asciiTheme="minorHAnsi" w:hAnsiTheme="minorHAnsi" w:cstheme="minorHAnsi"/>
          <w:sz w:val="20"/>
          <w:szCs w:val="20"/>
        </w:rPr>
      </w:pPr>
    </w:p>
    <w:p w14:paraId="160402DF" w14:textId="77777777" w:rsidR="00A554FA" w:rsidRPr="00A554FA" w:rsidRDefault="00A554FA" w:rsidP="00A554FA">
      <w:pPr>
        <w:pStyle w:val="Bezriadkovania"/>
        <w:rPr>
          <w:rFonts w:asciiTheme="minorHAnsi" w:hAnsiTheme="minorHAnsi" w:cstheme="minorHAnsi"/>
          <w:sz w:val="20"/>
          <w:szCs w:val="20"/>
        </w:rPr>
      </w:pPr>
    </w:p>
    <w:tbl>
      <w:tblPr>
        <w:tblStyle w:val="Svetlzoznamzvraznenie1"/>
        <w:tblW w:w="9191" w:type="dxa"/>
        <w:tblInd w:w="108" w:type="dxa"/>
        <w:tblLook w:val="04A0" w:firstRow="1" w:lastRow="0" w:firstColumn="1" w:lastColumn="0" w:noHBand="0" w:noVBand="1"/>
      </w:tblPr>
      <w:tblGrid>
        <w:gridCol w:w="4453"/>
        <w:gridCol w:w="4738"/>
      </w:tblGrid>
      <w:tr w:rsidR="00A554FA" w:rsidRPr="00A554FA" w14:paraId="13947B50" w14:textId="77777777" w:rsidTr="00904233">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8" w:space="0" w:color="4472C4" w:themeColor="accent1"/>
              <w:bottom w:val="single" w:sz="4" w:space="0" w:color="auto"/>
            </w:tcBorders>
          </w:tcPr>
          <w:p w14:paraId="32EEF0B1"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IV. SPRACOVATEĽSKÉ OPERÁCIE S OSOBNÝMI ÚDAJMI</w:t>
            </w:r>
          </w:p>
        </w:tc>
      </w:tr>
      <w:tr w:rsidR="00A554FA" w:rsidRPr="00A554FA" w14:paraId="62494F89" w14:textId="77777777" w:rsidTr="00904233">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4" w:space="0" w:color="auto"/>
              <w:left w:val="single" w:sz="4" w:space="0" w:color="auto"/>
              <w:bottom w:val="single" w:sz="4" w:space="0" w:color="auto"/>
              <w:right w:val="single" w:sz="4" w:space="0" w:color="auto"/>
            </w:tcBorders>
            <w:vAlign w:val="center"/>
          </w:tcPr>
          <w:p w14:paraId="424B6AB4"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Poskytovanie osobných údajov</w:t>
            </w:r>
          </w:p>
        </w:tc>
      </w:tr>
      <w:tr w:rsidR="00A554FA" w:rsidRPr="00A554FA" w14:paraId="152B2E58" w14:textId="77777777" w:rsidTr="00904233">
        <w:trPr>
          <w:trHeight w:val="260"/>
        </w:trPr>
        <w:tc>
          <w:tcPr>
            <w:cnfStyle w:val="001000000000" w:firstRow="0" w:lastRow="0" w:firstColumn="1" w:lastColumn="0" w:oddVBand="0" w:evenVBand="0" w:oddHBand="0" w:evenHBand="0" w:firstRowFirstColumn="0" w:firstRowLastColumn="0" w:lastRowFirstColumn="0" w:lastRowLastColumn="0"/>
            <w:tcW w:w="4453" w:type="dxa"/>
            <w:tcBorders>
              <w:top w:val="single" w:sz="4" w:space="0" w:color="auto"/>
              <w:left w:val="single" w:sz="4" w:space="0" w:color="auto"/>
              <w:bottom w:val="single" w:sz="4" w:space="0" w:color="auto"/>
              <w:right w:val="single" w:sz="4" w:space="0" w:color="auto"/>
            </w:tcBorders>
          </w:tcPr>
          <w:p w14:paraId="317D13EF"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sz w:val="20"/>
                <w:szCs w:val="20"/>
              </w:rPr>
              <w:t xml:space="preserve">Tretie strany (prípadne okruh </w:t>
            </w:r>
            <w:proofErr w:type="spellStart"/>
            <w:r w:rsidRPr="00A554FA">
              <w:rPr>
                <w:rFonts w:asciiTheme="minorHAnsi" w:hAnsiTheme="minorHAnsi" w:cstheme="minorHAnsi"/>
                <w:sz w:val="20"/>
                <w:szCs w:val="20"/>
              </w:rPr>
              <w:t>tr</w:t>
            </w:r>
            <w:proofErr w:type="spellEnd"/>
            <w:r w:rsidRPr="00A554FA">
              <w:rPr>
                <w:rFonts w:asciiTheme="minorHAnsi" w:hAnsiTheme="minorHAnsi" w:cstheme="minorHAnsi"/>
                <w:sz w:val="20"/>
                <w:szCs w:val="20"/>
              </w:rPr>
              <w:t>. strán)</w:t>
            </w:r>
          </w:p>
        </w:tc>
        <w:tc>
          <w:tcPr>
            <w:tcW w:w="4738" w:type="dxa"/>
            <w:tcBorders>
              <w:top w:val="single" w:sz="4" w:space="0" w:color="auto"/>
              <w:left w:val="single" w:sz="4" w:space="0" w:color="auto"/>
              <w:bottom w:val="single" w:sz="4" w:space="0" w:color="auto"/>
              <w:right w:val="single" w:sz="4" w:space="0" w:color="auto"/>
            </w:tcBorders>
          </w:tcPr>
          <w:p w14:paraId="26729782"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Právny základ</w:t>
            </w:r>
          </w:p>
        </w:tc>
      </w:tr>
      <w:tr w:rsidR="00A554FA" w:rsidRPr="00A554FA" w14:paraId="6D67D491" w14:textId="77777777" w:rsidTr="00904233">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453" w:type="dxa"/>
            <w:tcBorders>
              <w:top w:val="single" w:sz="4" w:space="0" w:color="auto"/>
              <w:left w:val="single" w:sz="4" w:space="0" w:color="auto"/>
              <w:bottom w:val="single" w:sz="4" w:space="0" w:color="auto"/>
              <w:right w:val="single" w:sz="4" w:space="0" w:color="auto"/>
            </w:tcBorders>
          </w:tcPr>
          <w:p w14:paraId="349DB0D3"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b w:val="0"/>
                <w:bCs w:val="0"/>
                <w:sz w:val="20"/>
                <w:szCs w:val="20"/>
              </w:rPr>
              <w:t>sociálna poisťovňa</w:t>
            </w:r>
          </w:p>
        </w:tc>
        <w:tc>
          <w:tcPr>
            <w:tcW w:w="4738" w:type="dxa"/>
            <w:tcBorders>
              <w:top w:val="single" w:sz="4" w:space="0" w:color="auto"/>
              <w:left w:val="single" w:sz="4" w:space="0" w:color="auto"/>
              <w:bottom w:val="single" w:sz="4" w:space="0" w:color="auto"/>
              <w:right w:val="single" w:sz="4" w:space="0" w:color="auto"/>
            </w:tcBorders>
          </w:tcPr>
          <w:p w14:paraId="209553BD"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zákon č. 461/2003 Z. z. o sociálnom poistení </w:t>
            </w:r>
          </w:p>
          <w:p w14:paraId="1BBA3F45"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v znení neskorších predpisov; zákon </w:t>
            </w:r>
          </w:p>
          <w:p w14:paraId="531A0A17"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č. 43/2004 Z. z. o starobnom dôchodkovom </w:t>
            </w:r>
          </w:p>
          <w:p w14:paraId="2901EDE6"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sporení a o zmene a doplnení niektorých </w:t>
            </w:r>
          </w:p>
          <w:p w14:paraId="4A10465A"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zákonov v znení neskorších predpisov</w:t>
            </w:r>
          </w:p>
        </w:tc>
      </w:tr>
      <w:tr w:rsidR="00A554FA" w:rsidRPr="00A554FA" w14:paraId="09DA9150" w14:textId="77777777" w:rsidTr="00904233">
        <w:trPr>
          <w:trHeight w:val="474"/>
        </w:trPr>
        <w:tc>
          <w:tcPr>
            <w:cnfStyle w:val="001000000000" w:firstRow="0" w:lastRow="0" w:firstColumn="1" w:lastColumn="0" w:oddVBand="0" w:evenVBand="0" w:oddHBand="0" w:evenHBand="0" w:firstRowFirstColumn="0" w:firstRowLastColumn="0" w:lastRowFirstColumn="0" w:lastRowLastColumn="0"/>
            <w:tcW w:w="4453" w:type="dxa"/>
            <w:tcBorders>
              <w:top w:val="single" w:sz="4" w:space="0" w:color="auto"/>
              <w:left w:val="single" w:sz="4" w:space="0" w:color="auto"/>
              <w:bottom w:val="single" w:sz="4" w:space="0" w:color="auto"/>
              <w:right w:val="single" w:sz="4" w:space="0" w:color="auto"/>
            </w:tcBorders>
          </w:tcPr>
          <w:p w14:paraId="4352B1C4" w14:textId="77777777" w:rsidR="00A554FA" w:rsidRPr="00A554FA" w:rsidRDefault="00A554FA" w:rsidP="00A554FA">
            <w:pPr>
              <w:pStyle w:val="Bezriadkovania"/>
              <w:rPr>
                <w:rFonts w:asciiTheme="minorHAnsi" w:hAnsiTheme="minorHAnsi" w:cstheme="minorHAnsi"/>
                <w:b w:val="0"/>
                <w:bCs w:val="0"/>
                <w:sz w:val="20"/>
                <w:szCs w:val="20"/>
              </w:rPr>
            </w:pPr>
            <w:r w:rsidRPr="00A554FA">
              <w:rPr>
                <w:rFonts w:asciiTheme="minorHAnsi" w:hAnsiTheme="minorHAnsi" w:cstheme="minorHAnsi"/>
                <w:b w:val="0"/>
                <w:bCs w:val="0"/>
                <w:sz w:val="20"/>
                <w:szCs w:val="20"/>
              </w:rPr>
              <w:t>zdravotné poisťovne, zdravotná starostlivosť</w:t>
            </w:r>
          </w:p>
        </w:tc>
        <w:tc>
          <w:tcPr>
            <w:tcW w:w="4738" w:type="dxa"/>
            <w:tcBorders>
              <w:top w:val="single" w:sz="4" w:space="0" w:color="auto"/>
              <w:left w:val="single" w:sz="4" w:space="0" w:color="auto"/>
              <w:bottom w:val="single" w:sz="4" w:space="0" w:color="auto"/>
              <w:right w:val="single" w:sz="4" w:space="0" w:color="auto"/>
            </w:tcBorders>
          </w:tcPr>
          <w:p w14:paraId="567A860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zákon č. 580/2004 Z. z. o zdravotnom </w:t>
            </w:r>
          </w:p>
          <w:p w14:paraId="357525AB"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poistení o zmene a doplnení zákona </w:t>
            </w:r>
          </w:p>
          <w:p w14:paraId="6A32EA82"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č. 95/2002 Z. z. o poisťovníctve a o zmene a </w:t>
            </w:r>
          </w:p>
          <w:p w14:paraId="3E5B71D1"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doplnení niektorých zákonov v znení </w:t>
            </w:r>
          </w:p>
          <w:p w14:paraId="552A2AAD"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neskorších predpisov</w:t>
            </w:r>
          </w:p>
          <w:p w14:paraId="4DB42130"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xml:space="preserve">- zákon č. 578/2004 Z. z. o poskytovateľoch zdravotnej starostlivosti, zdravotníckych pracovníkoch, stavovských organizáciách v zdravotníctve a o zmene a doplnení niektorých zákonov </w:t>
            </w:r>
          </w:p>
          <w:p w14:paraId="126A0F53"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 zákon č. 576/2004 Z. z. o zdravotnej starostlivosti, službách súvisiacich s poskytovaním zdravotnej starostlivosti a o zmene a doplnení niektorých zákonov</w:t>
            </w:r>
          </w:p>
        </w:tc>
      </w:tr>
      <w:tr w:rsidR="00A554FA" w:rsidRPr="00A554FA" w14:paraId="6541500C" w14:textId="77777777" w:rsidTr="00904233">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191" w:type="dxa"/>
            <w:gridSpan w:val="2"/>
            <w:tcBorders>
              <w:top w:val="single" w:sz="4" w:space="0" w:color="auto"/>
              <w:left w:val="single" w:sz="4" w:space="0" w:color="auto"/>
              <w:bottom w:val="single" w:sz="4" w:space="0" w:color="auto"/>
              <w:right w:val="single" w:sz="4" w:space="0" w:color="auto"/>
            </w:tcBorders>
          </w:tcPr>
          <w:p w14:paraId="21055958"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Cezhraničný prenos osobných údajov</w:t>
            </w:r>
          </w:p>
        </w:tc>
      </w:tr>
      <w:tr w:rsidR="00A554FA" w:rsidRPr="00A554FA" w14:paraId="316915B3" w14:textId="77777777" w:rsidTr="00904233">
        <w:trPr>
          <w:trHeight w:val="474"/>
        </w:trPr>
        <w:tc>
          <w:tcPr>
            <w:cnfStyle w:val="001000000000" w:firstRow="0" w:lastRow="0" w:firstColumn="1" w:lastColumn="0" w:oddVBand="0" w:evenVBand="0" w:oddHBand="0" w:evenHBand="0" w:firstRowFirstColumn="0" w:firstRowLastColumn="0" w:lastRowFirstColumn="0" w:lastRowLastColumn="0"/>
            <w:tcW w:w="4453" w:type="dxa"/>
            <w:tcBorders>
              <w:top w:val="single" w:sz="4" w:space="0" w:color="auto"/>
              <w:left w:val="single" w:sz="4" w:space="0" w:color="auto"/>
              <w:bottom w:val="single" w:sz="4" w:space="0" w:color="auto"/>
              <w:right w:val="single" w:sz="4" w:space="0" w:color="auto"/>
            </w:tcBorders>
          </w:tcPr>
          <w:p w14:paraId="15A8B65A" w14:textId="77777777" w:rsidR="00A554FA" w:rsidRPr="00A554FA" w:rsidRDefault="00A554FA" w:rsidP="00A554FA">
            <w:pPr>
              <w:pStyle w:val="Bezriadkovania"/>
              <w:rPr>
                <w:rFonts w:asciiTheme="minorHAnsi" w:hAnsiTheme="minorHAnsi" w:cstheme="minorHAnsi"/>
                <w:sz w:val="20"/>
                <w:szCs w:val="20"/>
              </w:rPr>
            </w:pPr>
            <w:r w:rsidRPr="00A554FA">
              <w:rPr>
                <w:rFonts w:asciiTheme="minorHAnsi" w:hAnsiTheme="minorHAnsi" w:cstheme="minorHAnsi"/>
                <w:sz w:val="20"/>
                <w:szCs w:val="20"/>
              </w:rPr>
              <w:t>Tretia krajina</w:t>
            </w:r>
          </w:p>
        </w:tc>
        <w:tc>
          <w:tcPr>
            <w:tcW w:w="4738" w:type="dxa"/>
            <w:tcBorders>
              <w:top w:val="single" w:sz="4" w:space="0" w:color="auto"/>
              <w:left w:val="single" w:sz="4" w:space="0" w:color="auto"/>
              <w:bottom w:val="single" w:sz="4" w:space="0" w:color="auto"/>
              <w:right w:val="single" w:sz="4" w:space="0" w:color="auto"/>
            </w:tcBorders>
          </w:tcPr>
          <w:p w14:paraId="046853F2" w14:textId="77777777" w:rsidR="00A554FA" w:rsidRPr="00A554FA" w:rsidRDefault="00A554FA" w:rsidP="00A554FA">
            <w:pPr>
              <w:pStyle w:val="Bezriadkovania"/>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54FA">
              <w:rPr>
                <w:rFonts w:asciiTheme="minorHAnsi" w:hAnsiTheme="minorHAnsi" w:cstheme="minorHAnsi"/>
                <w:sz w:val="20"/>
                <w:szCs w:val="20"/>
              </w:rPr>
              <w:t>Právny základ</w:t>
            </w:r>
          </w:p>
        </w:tc>
      </w:tr>
      <w:tr w:rsidR="00A554FA" w:rsidRPr="00A554FA" w14:paraId="2AD09C09" w14:textId="77777777" w:rsidTr="00904233">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4453" w:type="dxa"/>
            <w:tcBorders>
              <w:top w:val="single" w:sz="4" w:space="0" w:color="auto"/>
              <w:left w:val="single" w:sz="4" w:space="0" w:color="auto"/>
              <w:bottom w:val="single" w:sz="4" w:space="0" w:color="auto"/>
              <w:right w:val="single" w:sz="4" w:space="0" w:color="auto"/>
            </w:tcBorders>
          </w:tcPr>
          <w:p w14:paraId="27724301" w14:textId="77777777" w:rsidR="00A554FA" w:rsidRPr="00A554FA" w:rsidRDefault="00A554FA" w:rsidP="00A554FA">
            <w:pPr>
              <w:pStyle w:val="Bezriadkovania"/>
              <w:rPr>
                <w:rFonts w:asciiTheme="minorHAnsi" w:hAnsiTheme="minorHAnsi" w:cstheme="minorHAnsi"/>
                <w:b w:val="0"/>
                <w:sz w:val="20"/>
                <w:szCs w:val="20"/>
              </w:rPr>
            </w:pPr>
            <w:r w:rsidRPr="00A554FA">
              <w:rPr>
                <w:rFonts w:asciiTheme="minorHAnsi" w:hAnsiTheme="minorHAnsi" w:cstheme="minorHAnsi"/>
                <w:b w:val="0"/>
                <w:sz w:val="20"/>
                <w:szCs w:val="20"/>
              </w:rPr>
              <w:t>osobné údaje sa neprenášajú</w:t>
            </w:r>
          </w:p>
        </w:tc>
        <w:tc>
          <w:tcPr>
            <w:tcW w:w="4738" w:type="dxa"/>
            <w:tcBorders>
              <w:top w:val="single" w:sz="4" w:space="0" w:color="auto"/>
              <w:left w:val="single" w:sz="4" w:space="0" w:color="auto"/>
              <w:bottom w:val="single" w:sz="4" w:space="0" w:color="auto"/>
              <w:right w:val="single" w:sz="4" w:space="0" w:color="auto"/>
            </w:tcBorders>
          </w:tcPr>
          <w:p w14:paraId="65814212" w14:textId="77777777" w:rsidR="00A554FA" w:rsidRPr="00A554FA" w:rsidRDefault="00A554FA" w:rsidP="00A554FA">
            <w:pPr>
              <w:pStyle w:val="Bezriadkovania"/>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1FFEC38A" w14:textId="77777777" w:rsidR="00A554FA" w:rsidRPr="00A554FA" w:rsidRDefault="00A554FA" w:rsidP="00A554FA">
      <w:pPr>
        <w:pStyle w:val="Bezriadkovania"/>
        <w:rPr>
          <w:rFonts w:asciiTheme="minorHAnsi" w:hAnsiTheme="minorHAnsi" w:cstheme="minorHAnsi"/>
          <w:sz w:val="20"/>
          <w:szCs w:val="20"/>
        </w:rPr>
      </w:pPr>
    </w:p>
    <w:p w14:paraId="72E638BA" w14:textId="77777777" w:rsidR="00A554FA" w:rsidRPr="00A554FA" w:rsidRDefault="00A554FA" w:rsidP="00A554FA">
      <w:pPr>
        <w:pStyle w:val="Bezriadkovania"/>
        <w:rPr>
          <w:rFonts w:asciiTheme="minorHAnsi" w:hAnsiTheme="minorHAnsi" w:cstheme="minorHAnsi"/>
          <w:sz w:val="20"/>
          <w:szCs w:val="20"/>
        </w:rPr>
      </w:pPr>
    </w:p>
    <w:sectPr w:rsidR="00A554FA" w:rsidRPr="00A554FA" w:rsidSect="00143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Times New Roman"/>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75B"/>
    <w:multiLevelType w:val="hybridMultilevel"/>
    <w:tmpl w:val="B67EA96E"/>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6C808AB"/>
    <w:multiLevelType w:val="hybridMultilevel"/>
    <w:tmpl w:val="5EF8BA56"/>
    <w:lvl w:ilvl="0" w:tplc="A79A3012">
      <w:start w:val="7"/>
      <w:numFmt w:val="upperRoman"/>
      <w:lvlText w:val="%1."/>
      <w:lvlJc w:val="righ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29193051">
    <w:abstractNumId w:val="0"/>
  </w:num>
  <w:num w:numId="2" w16cid:durableId="33557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BA0"/>
    <w:rsid w:val="00074312"/>
    <w:rsid w:val="00111D6E"/>
    <w:rsid w:val="00333C1F"/>
    <w:rsid w:val="00344A4B"/>
    <w:rsid w:val="00472038"/>
    <w:rsid w:val="005760A0"/>
    <w:rsid w:val="0065787C"/>
    <w:rsid w:val="00673D34"/>
    <w:rsid w:val="006D1F39"/>
    <w:rsid w:val="00753D8F"/>
    <w:rsid w:val="007F1448"/>
    <w:rsid w:val="008017ED"/>
    <w:rsid w:val="00876991"/>
    <w:rsid w:val="008A66EE"/>
    <w:rsid w:val="009E046D"/>
    <w:rsid w:val="00A554FA"/>
    <w:rsid w:val="00B228F3"/>
    <w:rsid w:val="00B96CA9"/>
    <w:rsid w:val="00D30BE3"/>
    <w:rsid w:val="00D60586"/>
    <w:rsid w:val="00DA10CC"/>
    <w:rsid w:val="00DC1632"/>
    <w:rsid w:val="00DD1ABA"/>
    <w:rsid w:val="00E0777A"/>
    <w:rsid w:val="00E415A8"/>
    <w:rsid w:val="00E9009C"/>
    <w:rsid w:val="00E9294B"/>
    <w:rsid w:val="00F0269F"/>
    <w:rsid w:val="00F35BA0"/>
    <w:rsid w:val="00FE57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F987"/>
  <w15:chartTrackingRefBased/>
  <w15:docId w15:val="{E15E6B0C-55DE-42A7-BE08-A4736E96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5BA0"/>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35BA0"/>
    <w:pPr>
      <w:ind w:left="720"/>
      <w:contextualSpacing/>
    </w:pPr>
  </w:style>
  <w:style w:type="character" w:styleId="Hypertextovprepojenie">
    <w:name w:val="Hyperlink"/>
    <w:basedOn w:val="Predvolenpsmoodseku"/>
    <w:uiPriority w:val="99"/>
    <w:unhideWhenUsed/>
    <w:rsid w:val="00E9294B"/>
    <w:rPr>
      <w:color w:val="0563C1" w:themeColor="hyperlink"/>
      <w:u w:val="single"/>
    </w:rPr>
  </w:style>
  <w:style w:type="character" w:customStyle="1" w:styleId="Nevyrieenzmienka1">
    <w:name w:val="Nevyriešená zmienka1"/>
    <w:basedOn w:val="Predvolenpsmoodseku"/>
    <w:uiPriority w:val="99"/>
    <w:semiHidden/>
    <w:unhideWhenUsed/>
    <w:rsid w:val="00E9294B"/>
    <w:rPr>
      <w:color w:val="605E5C"/>
      <w:shd w:val="clear" w:color="auto" w:fill="E1DFDD"/>
    </w:rPr>
  </w:style>
  <w:style w:type="paragraph" w:customStyle="1" w:styleId="Default">
    <w:name w:val="Default"/>
    <w:rsid w:val="00A554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Svetlzoznamzvraznenie1">
    <w:name w:val="Light List Accent 1"/>
    <w:basedOn w:val="Normlnatabuka"/>
    <w:uiPriority w:val="61"/>
    <w:rsid w:val="00A554FA"/>
    <w:pPr>
      <w:spacing w:after="0" w:line="240" w:lineRule="auto"/>
    </w:pPr>
    <w:rPr>
      <w:rFonts w:eastAsia="Times New Roman" w:cs="Times New Roma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pPr>
      <w:rPr>
        <w:rFonts w:cs="Times New Roman"/>
        <w:b/>
        <w:bCs/>
        <w:color w:val="FFFFFF" w:themeColor="background1"/>
      </w:rPr>
      <w:tblPr/>
      <w:tcPr>
        <w:shd w:val="clear" w:color="auto" w:fill="4472C4" w:themeFill="accent1"/>
      </w:tcPr>
    </w:tblStylePr>
    <w:tblStylePr w:type="lastRow">
      <w:pPr>
        <w:spacing w:before="0" w:after="0"/>
      </w:pPr>
      <w:rPr>
        <w:rFonts w:cs="Times New Roman"/>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rPr>
        <w:rFonts w:cs="Times New Roman"/>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ezriadkovania">
    <w:name w:val="No Spacing"/>
    <w:uiPriority w:val="1"/>
    <w:qFormat/>
    <w:rsid w:val="00A554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4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1826</Words>
  <Characters>10409</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Matusik</dc:creator>
  <cp:keywords/>
  <dc:description/>
  <cp:lastModifiedBy>Peter Matusik</cp:lastModifiedBy>
  <cp:revision>10</cp:revision>
  <dcterms:created xsi:type="dcterms:W3CDTF">2020-07-04T07:02:00Z</dcterms:created>
  <dcterms:modified xsi:type="dcterms:W3CDTF">2022-09-20T14:39:00Z</dcterms:modified>
</cp:coreProperties>
</file>